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467B5327" w:rsidR="009A7FA5" w:rsidRPr="0044111B" w:rsidRDefault="009A7FA5">
      <w:pPr>
        <w:rPr>
          <w:b/>
          <w:bCs/>
        </w:rPr>
      </w:pPr>
      <w:r w:rsidRPr="0044111B">
        <w:rPr>
          <w:b/>
          <w:bCs/>
        </w:rPr>
        <w:t>MINUTES OF PPG MEETING</w:t>
      </w:r>
      <w:r w:rsidRPr="0044111B">
        <w:rPr>
          <w:b/>
          <w:bCs/>
        </w:rPr>
        <w:tab/>
      </w:r>
      <w:r w:rsidR="003D5557">
        <w:rPr>
          <w:b/>
          <w:bCs/>
        </w:rPr>
        <w:t>27/01/2026</w:t>
      </w:r>
      <w:r w:rsidRPr="0044111B">
        <w:rPr>
          <w:b/>
          <w:bCs/>
        </w:rPr>
        <w:tab/>
        <w:t xml:space="preserve">VENUE: </w:t>
      </w:r>
      <w:r w:rsidR="009515C3">
        <w:rPr>
          <w:b/>
          <w:bCs/>
        </w:rPr>
        <w:t>No.65 High Street, Nailsea</w:t>
      </w:r>
      <w:r w:rsidR="00BF0377">
        <w:rPr>
          <w:b/>
          <w:bCs/>
        </w:rPr>
        <w:t>.</w:t>
      </w:r>
      <w:r w:rsidR="007F48D5">
        <w:rPr>
          <w:b/>
          <w:bCs/>
        </w:rPr>
        <w:t xml:space="preserve"> </w:t>
      </w:r>
      <w:r w:rsidR="00C75C1D">
        <w:rPr>
          <w:b/>
          <w:bCs/>
        </w:rPr>
        <w:t>draft</w:t>
      </w:r>
    </w:p>
    <w:p w14:paraId="0496857E" w14:textId="218271F5" w:rsidR="009A7FA5" w:rsidRPr="0044111B" w:rsidRDefault="009A7FA5">
      <w:pPr>
        <w:rPr>
          <w:b/>
          <w:bCs/>
        </w:rPr>
      </w:pPr>
      <w:r w:rsidRPr="0044111B">
        <w:rPr>
          <w:b/>
          <w:bCs/>
        </w:rPr>
        <w:t>PPG Members</w:t>
      </w:r>
      <w:r w:rsidR="00F74A72">
        <w:rPr>
          <w:b/>
          <w:bCs/>
        </w:rPr>
        <w:t xml:space="preserve"> Present</w:t>
      </w:r>
    </w:p>
    <w:tbl>
      <w:tblPr>
        <w:tblW w:w="8647" w:type="dxa"/>
        <w:tblInd w:w="-5" w:type="dxa"/>
        <w:tblLook w:val="04A0" w:firstRow="1" w:lastRow="0" w:firstColumn="1" w:lastColumn="0" w:noHBand="0" w:noVBand="1"/>
      </w:tblPr>
      <w:tblGrid>
        <w:gridCol w:w="1211"/>
        <w:gridCol w:w="1172"/>
        <w:gridCol w:w="1439"/>
        <w:gridCol w:w="1720"/>
        <w:gridCol w:w="3105"/>
      </w:tblGrid>
      <w:tr w:rsidR="003D5557" w:rsidRPr="003D5557" w14:paraId="4DA75750" w14:textId="77777777" w:rsidTr="00CC0872">
        <w:trPr>
          <w:trHeight w:val="312"/>
        </w:trPr>
        <w:tc>
          <w:tcPr>
            <w:tcW w:w="1211" w:type="dxa"/>
            <w:tcBorders>
              <w:top w:val="single" w:sz="4" w:space="0" w:color="auto"/>
              <w:left w:val="single" w:sz="4" w:space="0" w:color="auto"/>
              <w:bottom w:val="single" w:sz="4" w:space="0" w:color="auto"/>
              <w:right w:val="single" w:sz="4" w:space="0" w:color="auto"/>
            </w:tcBorders>
            <w:noWrap/>
            <w:vAlign w:val="bottom"/>
            <w:hideMark/>
          </w:tcPr>
          <w:p w14:paraId="279391D9" w14:textId="77777777" w:rsidR="003D5557" w:rsidRPr="003D5557" w:rsidRDefault="003D5557" w:rsidP="003D5557">
            <w:pPr>
              <w:spacing w:after="0" w:line="240" w:lineRule="auto"/>
              <w:jc w:val="center"/>
              <w:rPr>
                <w:rFonts w:ascii="Aptos Narrow" w:eastAsia="Times New Roman" w:hAnsi="Aptos Narrow" w:cs="Times New Roman"/>
                <w:b/>
                <w:bCs/>
                <w:color w:val="000000"/>
                <w:kern w:val="0"/>
                <w:sz w:val="24"/>
                <w:szCs w:val="24"/>
                <w:lang w:eastAsia="en-GB"/>
                <w14:ligatures w14:val="none"/>
              </w:rPr>
            </w:pPr>
            <w:r w:rsidRPr="003D5557">
              <w:rPr>
                <w:rFonts w:ascii="Aptos Narrow" w:eastAsia="Times New Roman" w:hAnsi="Aptos Narrow" w:cs="Times New Roman"/>
                <w:b/>
                <w:bCs/>
                <w:color w:val="000000"/>
                <w:kern w:val="0"/>
                <w:sz w:val="24"/>
                <w:szCs w:val="24"/>
                <w:lang w:eastAsia="en-GB"/>
                <w14:ligatures w14:val="none"/>
              </w:rPr>
              <w:t>Initials</w:t>
            </w:r>
          </w:p>
        </w:tc>
        <w:tc>
          <w:tcPr>
            <w:tcW w:w="1172" w:type="dxa"/>
            <w:tcBorders>
              <w:top w:val="single" w:sz="4" w:space="0" w:color="auto"/>
              <w:left w:val="nil"/>
              <w:bottom w:val="single" w:sz="4" w:space="0" w:color="auto"/>
              <w:right w:val="single" w:sz="4" w:space="0" w:color="auto"/>
            </w:tcBorders>
            <w:noWrap/>
            <w:vAlign w:val="bottom"/>
            <w:hideMark/>
          </w:tcPr>
          <w:p w14:paraId="634EEAC7" w14:textId="77777777" w:rsidR="003D5557" w:rsidRPr="003D5557" w:rsidRDefault="003D5557" w:rsidP="003D5557">
            <w:pPr>
              <w:spacing w:after="0" w:line="240" w:lineRule="auto"/>
              <w:rPr>
                <w:rFonts w:ascii="Aptos Narrow" w:eastAsia="Times New Roman" w:hAnsi="Aptos Narrow" w:cs="Times New Roman"/>
                <w:b/>
                <w:bCs/>
                <w:color w:val="000000"/>
                <w:kern w:val="0"/>
                <w:sz w:val="24"/>
                <w:szCs w:val="24"/>
                <w:lang w:eastAsia="en-GB"/>
                <w14:ligatures w14:val="none"/>
              </w:rPr>
            </w:pPr>
            <w:r w:rsidRPr="003D5557">
              <w:rPr>
                <w:rFonts w:ascii="Aptos Narrow" w:eastAsia="Times New Roman" w:hAnsi="Aptos Narrow" w:cs="Times New Roman"/>
                <w:b/>
                <w:bCs/>
                <w:color w:val="000000"/>
                <w:kern w:val="0"/>
                <w:sz w:val="24"/>
                <w:szCs w:val="24"/>
                <w:lang w:eastAsia="en-GB"/>
                <w14:ligatures w14:val="none"/>
              </w:rPr>
              <w:t>First Name</w:t>
            </w:r>
          </w:p>
        </w:tc>
        <w:tc>
          <w:tcPr>
            <w:tcW w:w="1439" w:type="dxa"/>
            <w:tcBorders>
              <w:top w:val="single" w:sz="4" w:space="0" w:color="auto"/>
              <w:left w:val="nil"/>
              <w:bottom w:val="single" w:sz="4" w:space="0" w:color="auto"/>
              <w:right w:val="single" w:sz="4" w:space="0" w:color="auto"/>
            </w:tcBorders>
            <w:noWrap/>
            <w:vAlign w:val="bottom"/>
            <w:hideMark/>
          </w:tcPr>
          <w:p w14:paraId="6591AFEE" w14:textId="77777777" w:rsidR="003D5557" w:rsidRPr="003D5557" w:rsidRDefault="003D5557" w:rsidP="003D5557">
            <w:pPr>
              <w:spacing w:after="0" w:line="240" w:lineRule="auto"/>
              <w:rPr>
                <w:rFonts w:ascii="Aptos Narrow" w:eastAsia="Times New Roman" w:hAnsi="Aptos Narrow" w:cs="Times New Roman"/>
                <w:b/>
                <w:bCs/>
                <w:color w:val="000000"/>
                <w:kern w:val="0"/>
                <w:sz w:val="24"/>
                <w:szCs w:val="24"/>
                <w:lang w:eastAsia="en-GB"/>
                <w14:ligatures w14:val="none"/>
              </w:rPr>
            </w:pPr>
            <w:r w:rsidRPr="003D5557">
              <w:rPr>
                <w:rFonts w:ascii="Aptos Narrow" w:eastAsia="Times New Roman" w:hAnsi="Aptos Narrow" w:cs="Times New Roman"/>
                <w:b/>
                <w:bCs/>
                <w:color w:val="000000"/>
                <w:kern w:val="0"/>
                <w:sz w:val="24"/>
                <w:szCs w:val="24"/>
                <w:lang w:eastAsia="en-GB"/>
                <w14:ligatures w14:val="none"/>
              </w:rPr>
              <w:t>Last Name</w:t>
            </w:r>
          </w:p>
        </w:tc>
        <w:tc>
          <w:tcPr>
            <w:tcW w:w="1720" w:type="dxa"/>
            <w:tcBorders>
              <w:top w:val="single" w:sz="4" w:space="0" w:color="auto"/>
              <w:left w:val="nil"/>
              <w:bottom w:val="single" w:sz="4" w:space="0" w:color="auto"/>
              <w:right w:val="single" w:sz="4" w:space="0" w:color="auto"/>
            </w:tcBorders>
            <w:noWrap/>
            <w:vAlign w:val="bottom"/>
            <w:hideMark/>
          </w:tcPr>
          <w:p w14:paraId="21171CEC" w14:textId="77777777" w:rsidR="003D5557" w:rsidRPr="003D5557" w:rsidRDefault="003D5557" w:rsidP="003D5557">
            <w:pPr>
              <w:spacing w:after="0" w:line="240" w:lineRule="auto"/>
              <w:rPr>
                <w:rFonts w:ascii="Aptos Narrow" w:eastAsia="Times New Roman" w:hAnsi="Aptos Narrow" w:cs="Times New Roman"/>
                <w:b/>
                <w:bCs/>
                <w:color w:val="000000"/>
                <w:kern w:val="0"/>
                <w:sz w:val="24"/>
                <w:szCs w:val="24"/>
                <w:lang w:eastAsia="en-GB"/>
                <w14:ligatures w14:val="none"/>
              </w:rPr>
            </w:pPr>
            <w:r w:rsidRPr="003D5557">
              <w:rPr>
                <w:rFonts w:ascii="Aptos Narrow" w:eastAsia="Times New Roman" w:hAnsi="Aptos Narrow" w:cs="Times New Roman"/>
                <w:b/>
                <w:bCs/>
                <w:color w:val="000000"/>
                <w:kern w:val="0"/>
                <w:sz w:val="24"/>
                <w:szCs w:val="24"/>
                <w:lang w:eastAsia="en-GB"/>
                <w14:ligatures w14:val="none"/>
              </w:rPr>
              <w:t>Surgery</w:t>
            </w:r>
          </w:p>
        </w:tc>
        <w:tc>
          <w:tcPr>
            <w:tcW w:w="3105" w:type="dxa"/>
            <w:tcBorders>
              <w:top w:val="single" w:sz="4" w:space="0" w:color="auto"/>
              <w:left w:val="nil"/>
              <w:bottom w:val="single" w:sz="4" w:space="0" w:color="auto"/>
              <w:right w:val="single" w:sz="4" w:space="0" w:color="auto"/>
            </w:tcBorders>
            <w:noWrap/>
            <w:vAlign w:val="bottom"/>
            <w:hideMark/>
          </w:tcPr>
          <w:p w14:paraId="0F3DB722" w14:textId="77777777" w:rsidR="003D5557" w:rsidRPr="003D5557" w:rsidRDefault="003D5557" w:rsidP="003D5557">
            <w:pPr>
              <w:spacing w:after="0" w:line="240" w:lineRule="auto"/>
              <w:rPr>
                <w:rFonts w:ascii="Aptos Narrow" w:eastAsia="Times New Roman" w:hAnsi="Aptos Narrow" w:cs="Times New Roman"/>
                <w:b/>
                <w:bCs/>
                <w:color w:val="000000"/>
                <w:kern w:val="0"/>
                <w:sz w:val="24"/>
                <w:szCs w:val="24"/>
                <w:lang w:eastAsia="en-GB"/>
                <w14:ligatures w14:val="none"/>
              </w:rPr>
            </w:pPr>
            <w:r w:rsidRPr="003D5557">
              <w:rPr>
                <w:rFonts w:ascii="Aptos Narrow" w:eastAsia="Times New Roman" w:hAnsi="Aptos Narrow" w:cs="Times New Roman"/>
                <w:b/>
                <w:bCs/>
                <w:color w:val="000000"/>
                <w:kern w:val="0"/>
                <w:sz w:val="24"/>
                <w:szCs w:val="24"/>
                <w:lang w:eastAsia="en-GB"/>
                <w14:ligatures w14:val="none"/>
              </w:rPr>
              <w:t>Apologies</w:t>
            </w:r>
          </w:p>
        </w:tc>
      </w:tr>
      <w:tr w:rsidR="003D5557" w:rsidRPr="003D5557" w14:paraId="36FD03E1"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27CD683D"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JA</w:t>
            </w:r>
          </w:p>
        </w:tc>
        <w:tc>
          <w:tcPr>
            <w:tcW w:w="1172" w:type="dxa"/>
            <w:tcBorders>
              <w:top w:val="nil"/>
              <w:left w:val="nil"/>
              <w:bottom w:val="single" w:sz="4" w:space="0" w:color="auto"/>
              <w:right w:val="single" w:sz="4" w:space="0" w:color="auto"/>
            </w:tcBorders>
            <w:noWrap/>
            <w:vAlign w:val="bottom"/>
            <w:hideMark/>
          </w:tcPr>
          <w:p w14:paraId="0E24AD4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Jane</w:t>
            </w:r>
          </w:p>
        </w:tc>
        <w:tc>
          <w:tcPr>
            <w:tcW w:w="1439" w:type="dxa"/>
            <w:tcBorders>
              <w:top w:val="nil"/>
              <w:left w:val="nil"/>
              <w:bottom w:val="single" w:sz="4" w:space="0" w:color="auto"/>
              <w:right w:val="single" w:sz="4" w:space="0" w:color="auto"/>
            </w:tcBorders>
            <w:noWrap/>
            <w:vAlign w:val="bottom"/>
            <w:hideMark/>
          </w:tcPr>
          <w:p w14:paraId="30182A5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Allen</w:t>
            </w:r>
          </w:p>
        </w:tc>
        <w:tc>
          <w:tcPr>
            <w:tcW w:w="1720" w:type="dxa"/>
            <w:tcBorders>
              <w:top w:val="nil"/>
              <w:left w:val="nil"/>
              <w:bottom w:val="single" w:sz="4" w:space="0" w:color="auto"/>
              <w:right w:val="single" w:sz="4" w:space="0" w:color="auto"/>
            </w:tcBorders>
            <w:noWrap/>
            <w:vAlign w:val="bottom"/>
            <w:hideMark/>
          </w:tcPr>
          <w:p w14:paraId="2A1D82F5"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2CAE54E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2124C443"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238AAB47"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CBJ</w:t>
            </w:r>
          </w:p>
        </w:tc>
        <w:tc>
          <w:tcPr>
            <w:tcW w:w="1172" w:type="dxa"/>
            <w:tcBorders>
              <w:top w:val="nil"/>
              <w:left w:val="nil"/>
              <w:bottom w:val="single" w:sz="4" w:space="0" w:color="auto"/>
              <w:right w:val="single" w:sz="4" w:space="0" w:color="auto"/>
            </w:tcBorders>
            <w:noWrap/>
            <w:vAlign w:val="bottom"/>
            <w:hideMark/>
          </w:tcPr>
          <w:p w14:paraId="19D982C9"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Catherine</w:t>
            </w:r>
          </w:p>
        </w:tc>
        <w:tc>
          <w:tcPr>
            <w:tcW w:w="1439" w:type="dxa"/>
            <w:tcBorders>
              <w:top w:val="nil"/>
              <w:left w:val="nil"/>
              <w:bottom w:val="single" w:sz="4" w:space="0" w:color="auto"/>
              <w:right w:val="single" w:sz="4" w:space="0" w:color="auto"/>
            </w:tcBorders>
            <w:noWrap/>
            <w:vAlign w:val="bottom"/>
            <w:hideMark/>
          </w:tcPr>
          <w:p w14:paraId="487B1124"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Bartle-Jenkins</w:t>
            </w:r>
          </w:p>
        </w:tc>
        <w:tc>
          <w:tcPr>
            <w:tcW w:w="1720" w:type="dxa"/>
            <w:tcBorders>
              <w:top w:val="nil"/>
              <w:left w:val="nil"/>
              <w:bottom w:val="single" w:sz="4" w:space="0" w:color="auto"/>
              <w:right w:val="single" w:sz="4" w:space="0" w:color="auto"/>
            </w:tcBorders>
            <w:noWrap/>
            <w:vAlign w:val="bottom"/>
            <w:hideMark/>
          </w:tcPr>
          <w:p w14:paraId="344D6DCB"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6F801EA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0A04C430"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1A89FEDB"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SJC</w:t>
            </w:r>
          </w:p>
        </w:tc>
        <w:tc>
          <w:tcPr>
            <w:tcW w:w="1172" w:type="dxa"/>
            <w:tcBorders>
              <w:top w:val="nil"/>
              <w:left w:val="nil"/>
              <w:bottom w:val="single" w:sz="4" w:space="0" w:color="auto"/>
              <w:right w:val="single" w:sz="4" w:space="0" w:color="auto"/>
            </w:tcBorders>
            <w:noWrap/>
            <w:vAlign w:val="bottom"/>
            <w:hideMark/>
          </w:tcPr>
          <w:p w14:paraId="3B02DA18"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Sarah Jane</w:t>
            </w:r>
          </w:p>
        </w:tc>
        <w:tc>
          <w:tcPr>
            <w:tcW w:w="1439" w:type="dxa"/>
            <w:tcBorders>
              <w:top w:val="nil"/>
              <w:left w:val="nil"/>
              <w:bottom w:val="single" w:sz="4" w:space="0" w:color="auto"/>
              <w:right w:val="single" w:sz="4" w:space="0" w:color="auto"/>
            </w:tcBorders>
            <w:noWrap/>
            <w:vAlign w:val="bottom"/>
            <w:hideMark/>
          </w:tcPr>
          <w:p w14:paraId="7775AFF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Cobley</w:t>
            </w:r>
          </w:p>
        </w:tc>
        <w:tc>
          <w:tcPr>
            <w:tcW w:w="1720" w:type="dxa"/>
            <w:tcBorders>
              <w:top w:val="nil"/>
              <w:left w:val="nil"/>
              <w:bottom w:val="single" w:sz="4" w:space="0" w:color="auto"/>
              <w:right w:val="single" w:sz="4" w:space="0" w:color="auto"/>
            </w:tcBorders>
            <w:noWrap/>
            <w:vAlign w:val="bottom"/>
            <w:hideMark/>
          </w:tcPr>
          <w:p w14:paraId="78EBBFF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Long Ashton</w:t>
            </w:r>
          </w:p>
        </w:tc>
        <w:tc>
          <w:tcPr>
            <w:tcW w:w="3105" w:type="dxa"/>
            <w:tcBorders>
              <w:top w:val="nil"/>
              <w:left w:val="nil"/>
              <w:bottom w:val="single" w:sz="4" w:space="0" w:color="auto"/>
              <w:right w:val="single" w:sz="4" w:space="0" w:color="auto"/>
            </w:tcBorders>
            <w:noWrap/>
            <w:vAlign w:val="bottom"/>
            <w:hideMark/>
          </w:tcPr>
          <w:p w14:paraId="5F3B890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4BEB0C6D"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73E71577"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AF</w:t>
            </w:r>
          </w:p>
        </w:tc>
        <w:tc>
          <w:tcPr>
            <w:tcW w:w="1172" w:type="dxa"/>
            <w:tcBorders>
              <w:top w:val="nil"/>
              <w:left w:val="nil"/>
              <w:bottom w:val="single" w:sz="4" w:space="0" w:color="auto"/>
              <w:right w:val="single" w:sz="4" w:space="0" w:color="auto"/>
            </w:tcBorders>
            <w:noWrap/>
            <w:vAlign w:val="bottom"/>
            <w:hideMark/>
          </w:tcPr>
          <w:p w14:paraId="032F60A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Annie</w:t>
            </w:r>
          </w:p>
        </w:tc>
        <w:tc>
          <w:tcPr>
            <w:tcW w:w="1439" w:type="dxa"/>
            <w:tcBorders>
              <w:top w:val="nil"/>
              <w:left w:val="nil"/>
              <w:bottom w:val="single" w:sz="4" w:space="0" w:color="auto"/>
              <w:right w:val="single" w:sz="4" w:space="0" w:color="auto"/>
            </w:tcBorders>
            <w:noWrap/>
            <w:vAlign w:val="bottom"/>
            <w:hideMark/>
          </w:tcPr>
          <w:p w14:paraId="4B9AD7A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Fanner</w:t>
            </w:r>
          </w:p>
        </w:tc>
        <w:tc>
          <w:tcPr>
            <w:tcW w:w="1720" w:type="dxa"/>
            <w:tcBorders>
              <w:top w:val="nil"/>
              <w:left w:val="nil"/>
              <w:bottom w:val="single" w:sz="4" w:space="0" w:color="auto"/>
              <w:right w:val="single" w:sz="4" w:space="0" w:color="auto"/>
            </w:tcBorders>
            <w:noWrap/>
            <w:vAlign w:val="bottom"/>
            <w:hideMark/>
          </w:tcPr>
          <w:p w14:paraId="0E4F1ED9"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Backwell</w:t>
            </w:r>
          </w:p>
        </w:tc>
        <w:tc>
          <w:tcPr>
            <w:tcW w:w="3105" w:type="dxa"/>
            <w:tcBorders>
              <w:top w:val="nil"/>
              <w:left w:val="nil"/>
              <w:bottom w:val="single" w:sz="4" w:space="0" w:color="auto"/>
              <w:right w:val="single" w:sz="4" w:space="0" w:color="auto"/>
            </w:tcBorders>
            <w:noWrap/>
            <w:vAlign w:val="bottom"/>
            <w:hideMark/>
          </w:tcPr>
          <w:p w14:paraId="3AB8503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75412405"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13488A64"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AG</w:t>
            </w:r>
          </w:p>
        </w:tc>
        <w:tc>
          <w:tcPr>
            <w:tcW w:w="1172" w:type="dxa"/>
            <w:tcBorders>
              <w:top w:val="nil"/>
              <w:left w:val="nil"/>
              <w:bottom w:val="single" w:sz="4" w:space="0" w:color="auto"/>
              <w:right w:val="single" w:sz="4" w:space="0" w:color="auto"/>
            </w:tcBorders>
            <w:noWrap/>
            <w:vAlign w:val="bottom"/>
            <w:hideMark/>
          </w:tcPr>
          <w:p w14:paraId="60F1DB2B"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Anne</w:t>
            </w:r>
          </w:p>
        </w:tc>
        <w:tc>
          <w:tcPr>
            <w:tcW w:w="1439" w:type="dxa"/>
            <w:tcBorders>
              <w:top w:val="nil"/>
              <w:left w:val="nil"/>
              <w:bottom w:val="single" w:sz="4" w:space="0" w:color="auto"/>
              <w:right w:val="single" w:sz="4" w:space="0" w:color="auto"/>
            </w:tcBorders>
            <w:noWrap/>
            <w:vAlign w:val="bottom"/>
            <w:hideMark/>
          </w:tcPr>
          <w:p w14:paraId="3971ED58"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Garner</w:t>
            </w:r>
          </w:p>
        </w:tc>
        <w:tc>
          <w:tcPr>
            <w:tcW w:w="1720" w:type="dxa"/>
            <w:tcBorders>
              <w:top w:val="nil"/>
              <w:left w:val="nil"/>
              <w:bottom w:val="single" w:sz="4" w:space="0" w:color="auto"/>
              <w:right w:val="single" w:sz="4" w:space="0" w:color="auto"/>
            </w:tcBorders>
            <w:noWrap/>
            <w:vAlign w:val="bottom"/>
            <w:hideMark/>
          </w:tcPr>
          <w:p w14:paraId="62AB11F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3E73A30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0E0AFA94"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F0FB8AB"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BH</w:t>
            </w:r>
          </w:p>
        </w:tc>
        <w:tc>
          <w:tcPr>
            <w:tcW w:w="1172" w:type="dxa"/>
            <w:tcBorders>
              <w:top w:val="nil"/>
              <w:left w:val="nil"/>
              <w:bottom w:val="single" w:sz="4" w:space="0" w:color="auto"/>
              <w:right w:val="single" w:sz="4" w:space="0" w:color="auto"/>
            </w:tcBorders>
            <w:noWrap/>
            <w:vAlign w:val="bottom"/>
            <w:hideMark/>
          </w:tcPr>
          <w:p w14:paraId="792C64D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Barbara</w:t>
            </w:r>
          </w:p>
        </w:tc>
        <w:tc>
          <w:tcPr>
            <w:tcW w:w="1439" w:type="dxa"/>
            <w:tcBorders>
              <w:top w:val="nil"/>
              <w:left w:val="nil"/>
              <w:bottom w:val="single" w:sz="4" w:space="0" w:color="auto"/>
              <w:right w:val="single" w:sz="4" w:space="0" w:color="auto"/>
            </w:tcBorders>
            <w:noWrap/>
            <w:vAlign w:val="bottom"/>
            <w:hideMark/>
          </w:tcPr>
          <w:p w14:paraId="37257B7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Harris</w:t>
            </w:r>
          </w:p>
        </w:tc>
        <w:tc>
          <w:tcPr>
            <w:tcW w:w="1720" w:type="dxa"/>
            <w:tcBorders>
              <w:top w:val="nil"/>
              <w:left w:val="nil"/>
              <w:bottom w:val="single" w:sz="4" w:space="0" w:color="auto"/>
              <w:right w:val="single" w:sz="4" w:space="0" w:color="auto"/>
            </w:tcBorders>
            <w:noWrap/>
            <w:vAlign w:val="bottom"/>
            <w:hideMark/>
          </w:tcPr>
          <w:p w14:paraId="33FDC19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Backwell</w:t>
            </w:r>
          </w:p>
        </w:tc>
        <w:tc>
          <w:tcPr>
            <w:tcW w:w="3105" w:type="dxa"/>
            <w:tcBorders>
              <w:top w:val="nil"/>
              <w:left w:val="nil"/>
              <w:bottom w:val="single" w:sz="4" w:space="0" w:color="auto"/>
              <w:right w:val="single" w:sz="4" w:space="0" w:color="auto"/>
            </w:tcBorders>
            <w:noWrap/>
            <w:vAlign w:val="bottom"/>
            <w:hideMark/>
          </w:tcPr>
          <w:p w14:paraId="0F1E074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2125018C"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63BBEEE"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MK</w:t>
            </w:r>
          </w:p>
        </w:tc>
        <w:tc>
          <w:tcPr>
            <w:tcW w:w="1172" w:type="dxa"/>
            <w:tcBorders>
              <w:top w:val="nil"/>
              <w:left w:val="nil"/>
              <w:bottom w:val="single" w:sz="4" w:space="0" w:color="auto"/>
              <w:right w:val="single" w:sz="4" w:space="0" w:color="auto"/>
            </w:tcBorders>
            <w:noWrap/>
            <w:vAlign w:val="bottom"/>
            <w:hideMark/>
          </w:tcPr>
          <w:p w14:paraId="4D188F05"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Marie</w:t>
            </w:r>
          </w:p>
        </w:tc>
        <w:tc>
          <w:tcPr>
            <w:tcW w:w="1439" w:type="dxa"/>
            <w:tcBorders>
              <w:top w:val="nil"/>
              <w:left w:val="nil"/>
              <w:bottom w:val="single" w:sz="4" w:space="0" w:color="auto"/>
              <w:right w:val="single" w:sz="4" w:space="0" w:color="auto"/>
            </w:tcBorders>
            <w:noWrap/>
            <w:vAlign w:val="bottom"/>
            <w:hideMark/>
          </w:tcPr>
          <w:p w14:paraId="4233957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Kirkland</w:t>
            </w:r>
          </w:p>
        </w:tc>
        <w:tc>
          <w:tcPr>
            <w:tcW w:w="1720" w:type="dxa"/>
            <w:tcBorders>
              <w:top w:val="nil"/>
              <w:left w:val="nil"/>
              <w:bottom w:val="single" w:sz="4" w:space="0" w:color="auto"/>
              <w:right w:val="single" w:sz="4" w:space="0" w:color="auto"/>
            </w:tcBorders>
            <w:noWrap/>
            <w:vAlign w:val="bottom"/>
            <w:hideMark/>
          </w:tcPr>
          <w:p w14:paraId="4FFB0B7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Long Ashton</w:t>
            </w:r>
          </w:p>
        </w:tc>
        <w:tc>
          <w:tcPr>
            <w:tcW w:w="3105" w:type="dxa"/>
            <w:tcBorders>
              <w:top w:val="nil"/>
              <w:left w:val="nil"/>
              <w:bottom w:val="single" w:sz="4" w:space="0" w:color="auto"/>
              <w:right w:val="single" w:sz="4" w:space="0" w:color="auto"/>
            </w:tcBorders>
            <w:noWrap/>
            <w:vAlign w:val="bottom"/>
            <w:hideMark/>
          </w:tcPr>
          <w:p w14:paraId="3AB732C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4CA474EA"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23B9233D"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SM</w:t>
            </w:r>
          </w:p>
        </w:tc>
        <w:tc>
          <w:tcPr>
            <w:tcW w:w="1172" w:type="dxa"/>
            <w:tcBorders>
              <w:top w:val="nil"/>
              <w:left w:val="nil"/>
              <w:bottom w:val="single" w:sz="4" w:space="0" w:color="auto"/>
              <w:right w:val="single" w:sz="4" w:space="0" w:color="auto"/>
            </w:tcBorders>
            <w:noWrap/>
            <w:vAlign w:val="bottom"/>
            <w:hideMark/>
          </w:tcPr>
          <w:p w14:paraId="1089AAA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Sarah</w:t>
            </w:r>
          </w:p>
        </w:tc>
        <w:tc>
          <w:tcPr>
            <w:tcW w:w="1439" w:type="dxa"/>
            <w:tcBorders>
              <w:top w:val="nil"/>
              <w:left w:val="nil"/>
              <w:bottom w:val="single" w:sz="4" w:space="0" w:color="auto"/>
              <w:right w:val="single" w:sz="4" w:space="0" w:color="auto"/>
            </w:tcBorders>
            <w:noWrap/>
            <w:vAlign w:val="bottom"/>
            <w:hideMark/>
          </w:tcPr>
          <w:p w14:paraId="0C64E48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Matyjasik</w:t>
            </w:r>
          </w:p>
        </w:tc>
        <w:tc>
          <w:tcPr>
            <w:tcW w:w="1720" w:type="dxa"/>
            <w:tcBorders>
              <w:top w:val="nil"/>
              <w:left w:val="nil"/>
              <w:bottom w:val="single" w:sz="4" w:space="0" w:color="auto"/>
              <w:right w:val="single" w:sz="4" w:space="0" w:color="auto"/>
            </w:tcBorders>
            <w:noWrap/>
            <w:vAlign w:val="bottom"/>
            <w:hideMark/>
          </w:tcPr>
          <w:p w14:paraId="159F94F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15DFFAC8" w14:textId="23C99B4E"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r w:rsidR="00D42F6C">
              <w:rPr>
                <w:rFonts w:ascii="Aptos Narrow" w:eastAsia="Times New Roman" w:hAnsi="Aptos Narrow" w:cs="Times New Roman"/>
                <w:color w:val="000000"/>
                <w:kern w:val="0"/>
                <w:sz w:val="24"/>
                <w:szCs w:val="24"/>
                <w:lang w:eastAsia="en-GB"/>
                <w14:ligatures w14:val="none"/>
              </w:rPr>
              <w:t xml:space="preserve"> and resignation.</w:t>
            </w:r>
          </w:p>
        </w:tc>
      </w:tr>
      <w:tr w:rsidR="003D5557" w:rsidRPr="003D5557" w14:paraId="58D2EEA7"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C261FEE"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DM</w:t>
            </w:r>
          </w:p>
        </w:tc>
        <w:tc>
          <w:tcPr>
            <w:tcW w:w="1172" w:type="dxa"/>
            <w:tcBorders>
              <w:top w:val="nil"/>
              <w:left w:val="nil"/>
              <w:bottom w:val="single" w:sz="4" w:space="0" w:color="auto"/>
              <w:right w:val="single" w:sz="4" w:space="0" w:color="auto"/>
            </w:tcBorders>
            <w:noWrap/>
            <w:vAlign w:val="bottom"/>
            <w:hideMark/>
          </w:tcPr>
          <w:p w14:paraId="3DA3CF05"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David</w:t>
            </w:r>
          </w:p>
        </w:tc>
        <w:tc>
          <w:tcPr>
            <w:tcW w:w="1439" w:type="dxa"/>
            <w:tcBorders>
              <w:top w:val="nil"/>
              <w:left w:val="nil"/>
              <w:bottom w:val="single" w:sz="4" w:space="0" w:color="auto"/>
              <w:right w:val="single" w:sz="4" w:space="0" w:color="auto"/>
            </w:tcBorders>
            <w:noWrap/>
            <w:vAlign w:val="bottom"/>
            <w:hideMark/>
          </w:tcPr>
          <w:p w14:paraId="5049B95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McConnell</w:t>
            </w:r>
          </w:p>
        </w:tc>
        <w:tc>
          <w:tcPr>
            <w:tcW w:w="1720" w:type="dxa"/>
            <w:tcBorders>
              <w:top w:val="nil"/>
              <w:left w:val="nil"/>
              <w:bottom w:val="single" w:sz="4" w:space="0" w:color="auto"/>
              <w:right w:val="single" w:sz="4" w:space="0" w:color="auto"/>
            </w:tcBorders>
            <w:noWrap/>
            <w:vAlign w:val="bottom"/>
            <w:hideMark/>
          </w:tcPr>
          <w:p w14:paraId="37577C1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4B10A691" w14:textId="6684F91C"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3D5557" w:rsidRPr="003D5557" w14:paraId="1D0EEBC7"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2F1A5EAD"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RN</w:t>
            </w:r>
          </w:p>
        </w:tc>
        <w:tc>
          <w:tcPr>
            <w:tcW w:w="1172" w:type="dxa"/>
            <w:tcBorders>
              <w:top w:val="nil"/>
              <w:left w:val="nil"/>
              <w:bottom w:val="single" w:sz="4" w:space="0" w:color="auto"/>
              <w:right w:val="single" w:sz="4" w:space="0" w:color="auto"/>
            </w:tcBorders>
            <w:noWrap/>
            <w:vAlign w:val="bottom"/>
            <w:hideMark/>
          </w:tcPr>
          <w:p w14:paraId="21AEDCC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Ruth</w:t>
            </w:r>
          </w:p>
        </w:tc>
        <w:tc>
          <w:tcPr>
            <w:tcW w:w="1439" w:type="dxa"/>
            <w:tcBorders>
              <w:top w:val="nil"/>
              <w:left w:val="nil"/>
              <w:bottom w:val="single" w:sz="4" w:space="0" w:color="auto"/>
              <w:right w:val="single" w:sz="4" w:space="0" w:color="auto"/>
            </w:tcBorders>
            <w:noWrap/>
            <w:vAlign w:val="bottom"/>
            <w:hideMark/>
          </w:tcPr>
          <w:p w14:paraId="4C59890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Newton</w:t>
            </w:r>
          </w:p>
        </w:tc>
        <w:tc>
          <w:tcPr>
            <w:tcW w:w="1720" w:type="dxa"/>
            <w:tcBorders>
              <w:top w:val="nil"/>
              <w:left w:val="nil"/>
              <w:bottom w:val="single" w:sz="4" w:space="0" w:color="auto"/>
              <w:right w:val="single" w:sz="4" w:space="0" w:color="auto"/>
            </w:tcBorders>
            <w:noWrap/>
            <w:vAlign w:val="bottom"/>
            <w:hideMark/>
          </w:tcPr>
          <w:p w14:paraId="21EAA23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3105" w:type="dxa"/>
            <w:tcBorders>
              <w:top w:val="nil"/>
              <w:left w:val="nil"/>
              <w:bottom w:val="single" w:sz="4" w:space="0" w:color="auto"/>
              <w:right w:val="single" w:sz="4" w:space="0" w:color="auto"/>
            </w:tcBorders>
            <w:noWrap/>
            <w:vAlign w:val="bottom"/>
            <w:hideMark/>
          </w:tcPr>
          <w:p w14:paraId="722C0028"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10056BB0"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607804D6"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PN</w:t>
            </w:r>
          </w:p>
        </w:tc>
        <w:tc>
          <w:tcPr>
            <w:tcW w:w="1172" w:type="dxa"/>
            <w:tcBorders>
              <w:top w:val="nil"/>
              <w:left w:val="nil"/>
              <w:bottom w:val="single" w:sz="4" w:space="0" w:color="auto"/>
              <w:right w:val="single" w:sz="4" w:space="0" w:color="auto"/>
            </w:tcBorders>
            <w:noWrap/>
            <w:vAlign w:val="bottom"/>
            <w:hideMark/>
          </w:tcPr>
          <w:p w14:paraId="775E73E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Peter</w:t>
            </w:r>
          </w:p>
        </w:tc>
        <w:tc>
          <w:tcPr>
            <w:tcW w:w="1439" w:type="dxa"/>
            <w:tcBorders>
              <w:top w:val="nil"/>
              <w:left w:val="nil"/>
              <w:bottom w:val="single" w:sz="4" w:space="0" w:color="auto"/>
              <w:right w:val="single" w:sz="4" w:space="0" w:color="auto"/>
            </w:tcBorders>
            <w:noWrap/>
            <w:vAlign w:val="bottom"/>
            <w:hideMark/>
          </w:tcPr>
          <w:p w14:paraId="7D90A5C0"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Nixon</w:t>
            </w:r>
          </w:p>
        </w:tc>
        <w:tc>
          <w:tcPr>
            <w:tcW w:w="1720" w:type="dxa"/>
            <w:tcBorders>
              <w:top w:val="nil"/>
              <w:left w:val="nil"/>
              <w:bottom w:val="single" w:sz="4" w:space="0" w:color="auto"/>
              <w:right w:val="single" w:sz="4" w:space="0" w:color="auto"/>
            </w:tcBorders>
            <w:noWrap/>
            <w:vAlign w:val="bottom"/>
            <w:hideMark/>
          </w:tcPr>
          <w:p w14:paraId="3133B24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3482911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421598E6"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3B00FF3A"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RER</w:t>
            </w:r>
          </w:p>
        </w:tc>
        <w:tc>
          <w:tcPr>
            <w:tcW w:w="1172" w:type="dxa"/>
            <w:tcBorders>
              <w:top w:val="nil"/>
              <w:left w:val="nil"/>
              <w:bottom w:val="single" w:sz="4" w:space="0" w:color="auto"/>
              <w:right w:val="single" w:sz="4" w:space="0" w:color="auto"/>
            </w:tcBorders>
            <w:noWrap/>
            <w:vAlign w:val="bottom"/>
            <w:hideMark/>
          </w:tcPr>
          <w:p w14:paraId="304C281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Rosemary</w:t>
            </w:r>
          </w:p>
        </w:tc>
        <w:tc>
          <w:tcPr>
            <w:tcW w:w="1439" w:type="dxa"/>
            <w:tcBorders>
              <w:top w:val="nil"/>
              <w:left w:val="nil"/>
              <w:bottom w:val="single" w:sz="4" w:space="0" w:color="auto"/>
              <w:right w:val="single" w:sz="4" w:space="0" w:color="auto"/>
            </w:tcBorders>
            <w:noWrap/>
            <w:vAlign w:val="bottom"/>
            <w:hideMark/>
          </w:tcPr>
          <w:p w14:paraId="74A9DF6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Ransome</w:t>
            </w:r>
          </w:p>
        </w:tc>
        <w:tc>
          <w:tcPr>
            <w:tcW w:w="1720" w:type="dxa"/>
            <w:tcBorders>
              <w:top w:val="nil"/>
              <w:left w:val="nil"/>
              <w:bottom w:val="single" w:sz="4" w:space="0" w:color="auto"/>
              <w:right w:val="single" w:sz="4" w:space="0" w:color="auto"/>
            </w:tcBorders>
            <w:noWrap/>
            <w:vAlign w:val="bottom"/>
            <w:hideMark/>
          </w:tcPr>
          <w:p w14:paraId="33EC5A58"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399FCA0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57B26189"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1979827"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w:t>
            </w:r>
          </w:p>
        </w:tc>
        <w:tc>
          <w:tcPr>
            <w:tcW w:w="1172" w:type="dxa"/>
            <w:tcBorders>
              <w:top w:val="nil"/>
              <w:left w:val="nil"/>
              <w:bottom w:val="single" w:sz="4" w:space="0" w:color="auto"/>
              <w:right w:val="single" w:sz="4" w:space="0" w:color="auto"/>
            </w:tcBorders>
            <w:noWrap/>
            <w:vAlign w:val="bottom"/>
            <w:hideMark/>
          </w:tcPr>
          <w:p w14:paraId="3FB4FFE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Bethany</w:t>
            </w:r>
          </w:p>
        </w:tc>
        <w:tc>
          <w:tcPr>
            <w:tcW w:w="1439" w:type="dxa"/>
            <w:tcBorders>
              <w:top w:val="nil"/>
              <w:left w:val="nil"/>
              <w:bottom w:val="single" w:sz="4" w:space="0" w:color="auto"/>
              <w:right w:val="single" w:sz="4" w:space="0" w:color="auto"/>
            </w:tcBorders>
            <w:noWrap/>
            <w:vAlign w:val="bottom"/>
            <w:hideMark/>
          </w:tcPr>
          <w:p w14:paraId="1DC97AA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Rogers</w:t>
            </w:r>
          </w:p>
        </w:tc>
        <w:tc>
          <w:tcPr>
            <w:tcW w:w="1720" w:type="dxa"/>
            <w:tcBorders>
              <w:top w:val="nil"/>
              <w:left w:val="nil"/>
              <w:bottom w:val="single" w:sz="4" w:space="0" w:color="auto"/>
              <w:right w:val="single" w:sz="4" w:space="0" w:color="auto"/>
            </w:tcBorders>
            <w:noWrap/>
            <w:vAlign w:val="bottom"/>
            <w:hideMark/>
          </w:tcPr>
          <w:p w14:paraId="55728A84"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6DE3D01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60BE176F"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7154AFB1"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RR</w:t>
            </w:r>
          </w:p>
        </w:tc>
        <w:tc>
          <w:tcPr>
            <w:tcW w:w="1172" w:type="dxa"/>
            <w:tcBorders>
              <w:top w:val="nil"/>
              <w:left w:val="nil"/>
              <w:bottom w:val="single" w:sz="4" w:space="0" w:color="auto"/>
              <w:right w:val="single" w:sz="4" w:space="0" w:color="auto"/>
            </w:tcBorders>
            <w:noWrap/>
            <w:vAlign w:val="bottom"/>
            <w:hideMark/>
          </w:tcPr>
          <w:p w14:paraId="58E4FADB"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Richard</w:t>
            </w:r>
          </w:p>
        </w:tc>
        <w:tc>
          <w:tcPr>
            <w:tcW w:w="1439" w:type="dxa"/>
            <w:tcBorders>
              <w:top w:val="nil"/>
              <w:left w:val="nil"/>
              <w:bottom w:val="single" w:sz="4" w:space="0" w:color="auto"/>
              <w:right w:val="single" w:sz="4" w:space="0" w:color="auto"/>
            </w:tcBorders>
            <w:noWrap/>
            <w:vAlign w:val="bottom"/>
            <w:hideMark/>
          </w:tcPr>
          <w:p w14:paraId="63789094"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Rogers</w:t>
            </w:r>
          </w:p>
        </w:tc>
        <w:tc>
          <w:tcPr>
            <w:tcW w:w="1720" w:type="dxa"/>
            <w:tcBorders>
              <w:top w:val="nil"/>
              <w:left w:val="nil"/>
              <w:bottom w:val="single" w:sz="4" w:space="0" w:color="auto"/>
              <w:right w:val="single" w:sz="4" w:space="0" w:color="auto"/>
            </w:tcBorders>
            <w:noWrap/>
            <w:vAlign w:val="bottom"/>
            <w:hideMark/>
          </w:tcPr>
          <w:p w14:paraId="234F629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58E19280" w14:textId="5E762DA5"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3D5557" w:rsidRPr="003D5557" w14:paraId="027E2D8F"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7795DC7B"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JR</w:t>
            </w:r>
          </w:p>
        </w:tc>
        <w:tc>
          <w:tcPr>
            <w:tcW w:w="1172" w:type="dxa"/>
            <w:tcBorders>
              <w:top w:val="nil"/>
              <w:left w:val="nil"/>
              <w:bottom w:val="single" w:sz="4" w:space="0" w:color="auto"/>
              <w:right w:val="single" w:sz="4" w:space="0" w:color="auto"/>
            </w:tcBorders>
            <w:noWrap/>
            <w:vAlign w:val="bottom"/>
            <w:hideMark/>
          </w:tcPr>
          <w:p w14:paraId="4B384EB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John</w:t>
            </w:r>
          </w:p>
        </w:tc>
        <w:tc>
          <w:tcPr>
            <w:tcW w:w="1439" w:type="dxa"/>
            <w:tcBorders>
              <w:top w:val="nil"/>
              <w:left w:val="nil"/>
              <w:bottom w:val="single" w:sz="4" w:space="0" w:color="auto"/>
              <w:right w:val="single" w:sz="4" w:space="0" w:color="auto"/>
            </w:tcBorders>
            <w:noWrap/>
            <w:vAlign w:val="bottom"/>
            <w:hideMark/>
          </w:tcPr>
          <w:p w14:paraId="4A31DD29"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Rose</w:t>
            </w:r>
          </w:p>
        </w:tc>
        <w:tc>
          <w:tcPr>
            <w:tcW w:w="1720" w:type="dxa"/>
            <w:tcBorders>
              <w:top w:val="nil"/>
              <w:left w:val="nil"/>
              <w:bottom w:val="single" w:sz="4" w:space="0" w:color="auto"/>
              <w:right w:val="single" w:sz="4" w:space="0" w:color="auto"/>
            </w:tcBorders>
            <w:noWrap/>
            <w:vAlign w:val="bottom"/>
            <w:hideMark/>
          </w:tcPr>
          <w:p w14:paraId="75FE5DA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1D4BDD8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04AA35E7"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3DA66C30"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DS</w:t>
            </w:r>
          </w:p>
        </w:tc>
        <w:tc>
          <w:tcPr>
            <w:tcW w:w="1172" w:type="dxa"/>
            <w:tcBorders>
              <w:top w:val="nil"/>
              <w:left w:val="nil"/>
              <w:bottom w:val="single" w:sz="4" w:space="0" w:color="auto"/>
              <w:right w:val="single" w:sz="4" w:space="0" w:color="auto"/>
            </w:tcBorders>
            <w:noWrap/>
            <w:vAlign w:val="bottom"/>
            <w:hideMark/>
          </w:tcPr>
          <w:p w14:paraId="349151D8"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Diane</w:t>
            </w:r>
          </w:p>
        </w:tc>
        <w:tc>
          <w:tcPr>
            <w:tcW w:w="1439" w:type="dxa"/>
            <w:tcBorders>
              <w:top w:val="nil"/>
              <w:left w:val="nil"/>
              <w:bottom w:val="single" w:sz="4" w:space="0" w:color="auto"/>
              <w:right w:val="single" w:sz="4" w:space="0" w:color="auto"/>
            </w:tcBorders>
            <w:noWrap/>
            <w:vAlign w:val="bottom"/>
            <w:hideMark/>
          </w:tcPr>
          <w:p w14:paraId="45FDA53C"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Scarborough</w:t>
            </w:r>
          </w:p>
        </w:tc>
        <w:tc>
          <w:tcPr>
            <w:tcW w:w="1720" w:type="dxa"/>
            <w:tcBorders>
              <w:top w:val="nil"/>
              <w:left w:val="nil"/>
              <w:bottom w:val="single" w:sz="4" w:space="0" w:color="auto"/>
              <w:right w:val="single" w:sz="4" w:space="0" w:color="auto"/>
            </w:tcBorders>
            <w:noWrap/>
            <w:vAlign w:val="bottom"/>
            <w:hideMark/>
          </w:tcPr>
          <w:p w14:paraId="2EB8B980"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4E17DDF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6F39801D"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10E2A01C"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DT</w:t>
            </w:r>
          </w:p>
        </w:tc>
        <w:tc>
          <w:tcPr>
            <w:tcW w:w="1172" w:type="dxa"/>
            <w:tcBorders>
              <w:top w:val="nil"/>
              <w:left w:val="nil"/>
              <w:bottom w:val="single" w:sz="4" w:space="0" w:color="auto"/>
              <w:right w:val="single" w:sz="4" w:space="0" w:color="auto"/>
            </w:tcBorders>
            <w:noWrap/>
            <w:vAlign w:val="bottom"/>
            <w:hideMark/>
          </w:tcPr>
          <w:p w14:paraId="612506B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Diana</w:t>
            </w:r>
          </w:p>
        </w:tc>
        <w:tc>
          <w:tcPr>
            <w:tcW w:w="1439" w:type="dxa"/>
            <w:tcBorders>
              <w:top w:val="nil"/>
              <w:left w:val="nil"/>
              <w:bottom w:val="single" w:sz="4" w:space="0" w:color="auto"/>
              <w:right w:val="single" w:sz="4" w:space="0" w:color="auto"/>
            </w:tcBorders>
            <w:noWrap/>
            <w:vAlign w:val="bottom"/>
            <w:hideMark/>
          </w:tcPr>
          <w:p w14:paraId="647EC12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Trinick</w:t>
            </w:r>
          </w:p>
        </w:tc>
        <w:tc>
          <w:tcPr>
            <w:tcW w:w="1720" w:type="dxa"/>
            <w:tcBorders>
              <w:top w:val="nil"/>
              <w:left w:val="nil"/>
              <w:bottom w:val="single" w:sz="4" w:space="0" w:color="auto"/>
              <w:right w:val="single" w:sz="4" w:space="0" w:color="auto"/>
            </w:tcBorders>
            <w:noWrap/>
            <w:vAlign w:val="bottom"/>
            <w:hideMark/>
          </w:tcPr>
          <w:p w14:paraId="6DC554A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Tower House</w:t>
            </w:r>
          </w:p>
        </w:tc>
        <w:tc>
          <w:tcPr>
            <w:tcW w:w="3105" w:type="dxa"/>
            <w:tcBorders>
              <w:top w:val="nil"/>
              <w:left w:val="nil"/>
              <w:bottom w:val="single" w:sz="4" w:space="0" w:color="auto"/>
              <w:right w:val="single" w:sz="4" w:space="0" w:color="auto"/>
            </w:tcBorders>
            <w:noWrap/>
            <w:vAlign w:val="bottom"/>
            <w:hideMark/>
          </w:tcPr>
          <w:p w14:paraId="495F7C89"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310529EF"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0BF4CB67"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HW</w:t>
            </w:r>
          </w:p>
        </w:tc>
        <w:tc>
          <w:tcPr>
            <w:tcW w:w="1172" w:type="dxa"/>
            <w:tcBorders>
              <w:top w:val="nil"/>
              <w:left w:val="nil"/>
              <w:bottom w:val="single" w:sz="4" w:space="0" w:color="auto"/>
              <w:right w:val="single" w:sz="4" w:space="0" w:color="auto"/>
            </w:tcBorders>
            <w:noWrap/>
            <w:vAlign w:val="bottom"/>
            <w:hideMark/>
          </w:tcPr>
          <w:p w14:paraId="492BF36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Helen</w:t>
            </w:r>
          </w:p>
        </w:tc>
        <w:tc>
          <w:tcPr>
            <w:tcW w:w="1439" w:type="dxa"/>
            <w:tcBorders>
              <w:top w:val="nil"/>
              <w:left w:val="nil"/>
              <w:bottom w:val="single" w:sz="4" w:space="0" w:color="auto"/>
              <w:right w:val="single" w:sz="4" w:space="0" w:color="auto"/>
            </w:tcBorders>
            <w:noWrap/>
            <w:vAlign w:val="bottom"/>
            <w:hideMark/>
          </w:tcPr>
          <w:p w14:paraId="3626819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Watkins</w:t>
            </w:r>
          </w:p>
        </w:tc>
        <w:tc>
          <w:tcPr>
            <w:tcW w:w="1720" w:type="dxa"/>
            <w:tcBorders>
              <w:top w:val="nil"/>
              <w:left w:val="nil"/>
              <w:bottom w:val="single" w:sz="4" w:space="0" w:color="auto"/>
              <w:right w:val="single" w:sz="4" w:space="0" w:color="auto"/>
            </w:tcBorders>
            <w:noWrap/>
            <w:vAlign w:val="bottom"/>
            <w:hideMark/>
          </w:tcPr>
          <w:p w14:paraId="7E46C51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Backwell</w:t>
            </w:r>
          </w:p>
        </w:tc>
        <w:tc>
          <w:tcPr>
            <w:tcW w:w="3105" w:type="dxa"/>
            <w:tcBorders>
              <w:top w:val="nil"/>
              <w:left w:val="nil"/>
              <w:bottom w:val="single" w:sz="4" w:space="0" w:color="auto"/>
              <w:right w:val="single" w:sz="4" w:space="0" w:color="auto"/>
            </w:tcBorders>
            <w:noWrap/>
            <w:vAlign w:val="bottom"/>
            <w:hideMark/>
          </w:tcPr>
          <w:p w14:paraId="3B2FBA2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49120E25"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2E267F68"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AW</w:t>
            </w:r>
          </w:p>
        </w:tc>
        <w:tc>
          <w:tcPr>
            <w:tcW w:w="1172" w:type="dxa"/>
            <w:tcBorders>
              <w:top w:val="nil"/>
              <w:left w:val="nil"/>
              <w:bottom w:val="single" w:sz="4" w:space="0" w:color="auto"/>
              <w:right w:val="single" w:sz="4" w:space="0" w:color="auto"/>
            </w:tcBorders>
            <w:noWrap/>
            <w:vAlign w:val="bottom"/>
            <w:hideMark/>
          </w:tcPr>
          <w:p w14:paraId="15F27A7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Alison</w:t>
            </w:r>
          </w:p>
        </w:tc>
        <w:tc>
          <w:tcPr>
            <w:tcW w:w="1439" w:type="dxa"/>
            <w:tcBorders>
              <w:top w:val="nil"/>
              <w:left w:val="nil"/>
              <w:bottom w:val="single" w:sz="4" w:space="0" w:color="auto"/>
              <w:right w:val="single" w:sz="4" w:space="0" w:color="auto"/>
            </w:tcBorders>
            <w:noWrap/>
            <w:vAlign w:val="bottom"/>
            <w:hideMark/>
          </w:tcPr>
          <w:p w14:paraId="12521914"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Wildsmith</w:t>
            </w:r>
          </w:p>
        </w:tc>
        <w:tc>
          <w:tcPr>
            <w:tcW w:w="1720" w:type="dxa"/>
            <w:tcBorders>
              <w:top w:val="nil"/>
              <w:left w:val="nil"/>
              <w:bottom w:val="single" w:sz="4" w:space="0" w:color="auto"/>
              <w:right w:val="single" w:sz="4" w:space="0" w:color="auto"/>
            </w:tcBorders>
            <w:noWrap/>
            <w:vAlign w:val="bottom"/>
            <w:hideMark/>
          </w:tcPr>
          <w:p w14:paraId="7298DDEB"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596D16D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1CDEF41B"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4B58BB0"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JY</w:t>
            </w:r>
          </w:p>
        </w:tc>
        <w:tc>
          <w:tcPr>
            <w:tcW w:w="1172" w:type="dxa"/>
            <w:tcBorders>
              <w:top w:val="nil"/>
              <w:left w:val="nil"/>
              <w:bottom w:val="single" w:sz="4" w:space="0" w:color="auto"/>
              <w:right w:val="single" w:sz="4" w:space="0" w:color="auto"/>
            </w:tcBorders>
            <w:noWrap/>
            <w:vAlign w:val="bottom"/>
            <w:hideMark/>
          </w:tcPr>
          <w:p w14:paraId="53BCCE8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Joanne</w:t>
            </w:r>
          </w:p>
        </w:tc>
        <w:tc>
          <w:tcPr>
            <w:tcW w:w="1439" w:type="dxa"/>
            <w:tcBorders>
              <w:top w:val="nil"/>
              <w:left w:val="nil"/>
              <w:bottom w:val="single" w:sz="4" w:space="0" w:color="auto"/>
              <w:right w:val="single" w:sz="4" w:space="0" w:color="auto"/>
            </w:tcBorders>
            <w:noWrap/>
            <w:vAlign w:val="bottom"/>
            <w:hideMark/>
          </w:tcPr>
          <w:p w14:paraId="0D4B167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Youde</w:t>
            </w:r>
          </w:p>
        </w:tc>
        <w:tc>
          <w:tcPr>
            <w:tcW w:w="1720" w:type="dxa"/>
            <w:tcBorders>
              <w:top w:val="nil"/>
              <w:left w:val="nil"/>
              <w:bottom w:val="single" w:sz="4" w:space="0" w:color="auto"/>
              <w:right w:val="single" w:sz="4" w:space="0" w:color="auto"/>
            </w:tcBorders>
            <w:noWrap/>
            <w:vAlign w:val="bottom"/>
            <w:hideMark/>
          </w:tcPr>
          <w:p w14:paraId="14A9806A"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Brockway</w:t>
            </w:r>
          </w:p>
        </w:tc>
        <w:tc>
          <w:tcPr>
            <w:tcW w:w="3105" w:type="dxa"/>
            <w:tcBorders>
              <w:top w:val="nil"/>
              <w:left w:val="nil"/>
              <w:bottom w:val="single" w:sz="4" w:space="0" w:color="auto"/>
              <w:right w:val="single" w:sz="4" w:space="0" w:color="auto"/>
            </w:tcBorders>
            <w:noWrap/>
            <w:vAlign w:val="bottom"/>
            <w:hideMark/>
          </w:tcPr>
          <w:p w14:paraId="1253332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42A8258F"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30477079"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172" w:type="dxa"/>
            <w:tcBorders>
              <w:top w:val="nil"/>
              <w:left w:val="nil"/>
              <w:bottom w:val="single" w:sz="4" w:space="0" w:color="auto"/>
              <w:right w:val="single" w:sz="4" w:space="0" w:color="auto"/>
            </w:tcBorders>
            <w:noWrap/>
            <w:vAlign w:val="bottom"/>
            <w:hideMark/>
          </w:tcPr>
          <w:p w14:paraId="3FB2A26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439" w:type="dxa"/>
            <w:tcBorders>
              <w:top w:val="nil"/>
              <w:left w:val="nil"/>
              <w:bottom w:val="single" w:sz="4" w:space="0" w:color="auto"/>
              <w:right w:val="single" w:sz="4" w:space="0" w:color="auto"/>
            </w:tcBorders>
            <w:noWrap/>
            <w:vAlign w:val="bottom"/>
            <w:hideMark/>
          </w:tcPr>
          <w:p w14:paraId="430E32F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720" w:type="dxa"/>
            <w:tcBorders>
              <w:top w:val="nil"/>
              <w:left w:val="nil"/>
              <w:bottom w:val="single" w:sz="4" w:space="0" w:color="auto"/>
              <w:right w:val="single" w:sz="4" w:space="0" w:color="auto"/>
            </w:tcBorders>
            <w:noWrap/>
            <w:vAlign w:val="bottom"/>
            <w:hideMark/>
          </w:tcPr>
          <w:p w14:paraId="12C557B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3105" w:type="dxa"/>
            <w:tcBorders>
              <w:top w:val="nil"/>
              <w:left w:val="nil"/>
              <w:bottom w:val="single" w:sz="4" w:space="0" w:color="auto"/>
              <w:right w:val="single" w:sz="4" w:space="0" w:color="auto"/>
            </w:tcBorders>
            <w:noWrap/>
            <w:vAlign w:val="bottom"/>
            <w:hideMark/>
          </w:tcPr>
          <w:p w14:paraId="47487B1F"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01FB1150"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47B5BBDC"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PR</w:t>
            </w:r>
          </w:p>
        </w:tc>
        <w:tc>
          <w:tcPr>
            <w:tcW w:w="1172" w:type="dxa"/>
            <w:tcBorders>
              <w:top w:val="nil"/>
              <w:left w:val="nil"/>
              <w:bottom w:val="single" w:sz="4" w:space="0" w:color="auto"/>
              <w:right w:val="single" w:sz="4" w:space="0" w:color="auto"/>
            </w:tcBorders>
            <w:noWrap/>
            <w:vAlign w:val="bottom"/>
            <w:hideMark/>
          </w:tcPr>
          <w:p w14:paraId="21F4C9C1"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Phillippa</w:t>
            </w:r>
          </w:p>
        </w:tc>
        <w:tc>
          <w:tcPr>
            <w:tcW w:w="1439" w:type="dxa"/>
            <w:tcBorders>
              <w:top w:val="nil"/>
              <w:left w:val="nil"/>
              <w:bottom w:val="single" w:sz="4" w:space="0" w:color="auto"/>
              <w:right w:val="single" w:sz="4" w:space="0" w:color="auto"/>
            </w:tcBorders>
            <w:noWrap/>
            <w:vAlign w:val="bottom"/>
            <w:hideMark/>
          </w:tcPr>
          <w:p w14:paraId="46ECBAF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Roach</w:t>
            </w:r>
          </w:p>
        </w:tc>
        <w:tc>
          <w:tcPr>
            <w:tcW w:w="1720" w:type="dxa"/>
            <w:tcBorders>
              <w:top w:val="nil"/>
              <w:left w:val="nil"/>
              <w:bottom w:val="single" w:sz="4" w:space="0" w:color="auto"/>
              <w:right w:val="single" w:sz="4" w:space="0" w:color="auto"/>
            </w:tcBorders>
            <w:noWrap/>
            <w:vAlign w:val="bottom"/>
            <w:hideMark/>
          </w:tcPr>
          <w:p w14:paraId="02CE7FD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TMG</w:t>
            </w:r>
          </w:p>
        </w:tc>
        <w:tc>
          <w:tcPr>
            <w:tcW w:w="3105" w:type="dxa"/>
            <w:tcBorders>
              <w:top w:val="nil"/>
              <w:left w:val="nil"/>
              <w:bottom w:val="single" w:sz="4" w:space="0" w:color="auto"/>
              <w:right w:val="single" w:sz="4" w:space="0" w:color="auto"/>
            </w:tcBorders>
            <w:noWrap/>
            <w:vAlign w:val="bottom"/>
            <w:hideMark/>
          </w:tcPr>
          <w:p w14:paraId="2FF9172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0E11C1B7"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17D3D620"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HO</w:t>
            </w:r>
          </w:p>
        </w:tc>
        <w:tc>
          <w:tcPr>
            <w:tcW w:w="1172" w:type="dxa"/>
            <w:tcBorders>
              <w:top w:val="nil"/>
              <w:left w:val="nil"/>
              <w:bottom w:val="single" w:sz="4" w:space="0" w:color="auto"/>
              <w:right w:val="single" w:sz="4" w:space="0" w:color="auto"/>
            </w:tcBorders>
            <w:noWrap/>
            <w:vAlign w:val="bottom"/>
            <w:hideMark/>
          </w:tcPr>
          <w:p w14:paraId="34CA359C"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Hayley</w:t>
            </w:r>
          </w:p>
        </w:tc>
        <w:tc>
          <w:tcPr>
            <w:tcW w:w="1439" w:type="dxa"/>
            <w:tcBorders>
              <w:top w:val="nil"/>
              <w:left w:val="nil"/>
              <w:bottom w:val="single" w:sz="4" w:space="0" w:color="auto"/>
              <w:right w:val="single" w:sz="4" w:space="0" w:color="auto"/>
            </w:tcBorders>
            <w:noWrap/>
            <w:vAlign w:val="bottom"/>
            <w:hideMark/>
          </w:tcPr>
          <w:p w14:paraId="4C77840D"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Orchard</w:t>
            </w:r>
          </w:p>
        </w:tc>
        <w:tc>
          <w:tcPr>
            <w:tcW w:w="1720" w:type="dxa"/>
            <w:tcBorders>
              <w:top w:val="nil"/>
              <w:left w:val="nil"/>
              <w:bottom w:val="single" w:sz="4" w:space="0" w:color="auto"/>
              <w:right w:val="single" w:sz="4" w:space="0" w:color="auto"/>
            </w:tcBorders>
            <w:noWrap/>
            <w:vAlign w:val="bottom"/>
            <w:hideMark/>
          </w:tcPr>
          <w:p w14:paraId="2011D385"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NTC</w:t>
            </w:r>
          </w:p>
        </w:tc>
        <w:tc>
          <w:tcPr>
            <w:tcW w:w="3105" w:type="dxa"/>
            <w:tcBorders>
              <w:top w:val="nil"/>
              <w:left w:val="nil"/>
              <w:bottom w:val="single" w:sz="4" w:space="0" w:color="auto"/>
              <w:right w:val="single" w:sz="4" w:space="0" w:color="auto"/>
            </w:tcBorders>
            <w:noWrap/>
            <w:vAlign w:val="bottom"/>
            <w:hideMark/>
          </w:tcPr>
          <w:p w14:paraId="15F5B447"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60F2EC74"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5A414C9D" w14:textId="77777777" w:rsidR="003D5557" w:rsidRPr="003D5557" w:rsidRDefault="003D5557" w:rsidP="003D5557">
            <w:pPr>
              <w:spacing w:after="0" w:line="240" w:lineRule="auto"/>
              <w:jc w:val="center"/>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172" w:type="dxa"/>
            <w:tcBorders>
              <w:top w:val="nil"/>
              <w:left w:val="nil"/>
              <w:bottom w:val="single" w:sz="4" w:space="0" w:color="auto"/>
              <w:right w:val="single" w:sz="4" w:space="0" w:color="auto"/>
            </w:tcBorders>
            <w:noWrap/>
            <w:vAlign w:val="bottom"/>
            <w:hideMark/>
          </w:tcPr>
          <w:p w14:paraId="162519A6"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439" w:type="dxa"/>
            <w:tcBorders>
              <w:top w:val="nil"/>
              <w:left w:val="nil"/>
              <w:bottom w:val="single" w:sz="4" w:space="0" w:color="auto"/>
              <w:right w:val="single" w:sz="4" w:space="0" w:color="auto"/>
            </w:tcBorders>
            <w:noWrap/>
            <w:vAlign w:val="bottom"/>
            <w:hideMark/>
          </w:tcPr>
          <w:p w14:paraId="2855BD6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1720" w:type="dxa"/>
            <w:tcBorders>
              <w:top w:val="nil"/>
              <w:left w:val="nil"/>
              <w:bottom w:val="single" w:sz="4" w:space="0" w:color="auto"/>
              <w:right w:val="single" w:sz="4" w:space="0" w:color="auto"/>
            </w:tcBorders>
            <w:noWrap/>
            <w:vAlign w:val="bottom"/>
            <w:hideMark/>
          </w:tcPr>
          <w:p w14:paraId="7C4F4EC3"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c>
          <w:tcPr>
            <w:tcW w:w="3105" w:type="dxa"/>
            <w:tcBorders>
              <w:top w:val="nil"/>
              <w:left w:val="nil"/>
              <w:bottom w:val="single" w:sz="4" w:space="0" w:color="auto"/>
              <w:right w:val="single" w:sz="4" w:space="0" w:color="auto"/>
            </w:tcBorders>
            <w:noWrap/>
            <w:vAlign w:val="bottom"/>
            <w:hideMark/>
          </w:tcPr>
          <w:p w14:paraId="1387EF45"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r w:rsidR="003D5557" w:rsidRPr="003D5557" w14:paraId="2535FAB6" w14:textId="77777777" w:rsidTr="00CC0872">
        <w:trPr>
          <w:trHeight w:val="312"/>
        </w:trPr>
        <w:tc>
          <w:tcPr>
            <w:tcW w:w="1211" w:type="dxa"/>
            <w:tcBorders>
              <w:top w:val="nil"/>
              <w:left w:val="single" w:sz="4" w:space="0" w:color="auto"/>
              <w:bottom w:val="single" w:sz="4" w:space="0" w:color="auto"/>
              <w:right w:val="single" w:sz="4" w:space="0" w:color="auto"/>
            </w:tcBorders>
            <w:noWrap/>
            <w:vAlign w:val="bottom"/>
            <w:hideMark/>
          </w:tcPr>
          <w:p w14:paraId="6265F56E"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GP attendee</w:t>
            </w:r>
          </w:p>
        </w:tc>
        <w:tc>
          <w:tcPr>
            <w:tcW w:w="1172" w:type="dxa"/>
            <w:tcBorders>
              <w:top w:val="nil"/>
              <w:left w:val="nil"/>
              <w:bottom w:val="single" w:sz="4" w:space="0" w:color="auto"/>
              <w:right w:val="single" w:sz="4" w:space="0" w:color="auto"/>
            </w:tcBorders>
            <w:noWrap/>
            <w:vAlign w:val="bottom"/>
            <w:hideMark/>
          </w:tcPr>
          <w:p w14:paraId="7C856E40" w14:textId="0A2006ED"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Sarah</w:t>
            </w:r>
          </w:p>
        </w:tc>
        <w:tc>
          <w:tcPr>
            <w:tcW w:w="1439" w:type="dxa"/>
            <w:tcBorders>
              <w:top w:val="nil"/>
              <w:left w:val="nil"/>
              <w:bottom w:val="single" w:sz="4" w:space="0" w:color="auto"/>
              <w:right w:val="single" w:sz="4" w:space="0" w:color="auto"/>
            </w:tcBorders>
            <w:noWrap/>
            <w:vAlign w:val="bottom"/>
            <w:hideMark/>
          </w:tcPr>
          <w:p w14:paraId="25E37FAB" w14:textId="76A389E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Pepper</w:t>
            </w:r>
          </w:p>
        </w:tc>
        <w:tc>
          <w:tcPr>
            <w:tcW w:w="1720" w:type="dxa"/>
            <w:tcBorders>
              <w:top w:val="nil"/>
              <w:left w:val="nil"/>
              <w:bottom w:val="single" w:sz="4" w:space="0" w:color="auto"/>
              <w:right w:val="single" w:sz="4" w:space="0" w:color="auto"/>
            </w:tcBorders>
            <w:noWrap/>
            <w:vAlign w:val="bottom"/>
            <w:hideMark/>
          </w:tcPr>
          <w:p w14:paraId="23A584AF" w14:textId="3BFC4B6E"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TMG</w:t>
            </w:r>
          </w:p>
        </w:tc>
        <w:tc>
          <w:tcPr>
            <w:tcW w:w="3105" w:type="dxa"/>
            <w:tcBorders>
              <w:top w:val="nil"/>
              <w:left w:val="nil"/>
              <w:bottom w:val="single" w:sz="4" w:space="0" w:color="auto"/>
              <w:right w:val="single" w:sz="4" w:space="0" w:color="auto"/>
            </w:tcBorders>
            <w:noWrap/>
            <w:vAlign w:val="bottom"/>
            <w:hideMark/>
          </w:tcPr>
          <w:p w14:paraId="702A6372" w14:textId="77777777" w:rsidR="003D5557" w:rsidRPr="003D5557" w:rsidRDefault="003D5557" w:rsidP="003D5557">
            <w:pPr>
              <w:spacing w:after="0" w:line="240" w:lineRule="auto"/>
              <w:rPr>
                <w:rFonts w:ascii="Aptos Narrow" w:eastAsia="Times New Roman" w:hAnsi="Aptos Narrow" w:cs="Times New Roman"/>
                <w:color w:val="000000"/>
                <w:kern w:val="0"/>
                <w:sz w:val="24"/>
                <w:szCs w:val="24"/>
                <w:lang w:eastAsia="en-GB"/>
                <w14:ligatures w14:val="none"/>
              </w:rPr>
            </w:pPr>
            <w:r w:rsidRPr="003D5557">
              <w:rPr>
                <w:rFonts w:ascii="Aptos Narrow" w:eastAsia="Times New Roman" w:hAnsi="Aptos Narrow" w:cs="Times New Roman"/>
                <w:color w:val="000000"/>
                <w:kern w:val="0"/>
                <w:sz w:val="24"/>
                <w:szCs w:val="24"/>
                <w:lang w:eastAsia="en-GB"/>
                <w14:ligatures w14:val="none"/>
              </w:rPr>
              <w:t> </w:t>
            </w:r>
          </w:p>
        </w:tc>
      </w:tr>
    </w:tbl>
    <w:p w14:paraId="0FB6D432" w14:textId="2FEF1DB1" w:rsidR="00692A9D" w:rsidRDefault="00692A9D" w:rsidP="0007618E"/>
    <w:tbl>
      <w:tblPr>
        <w:tblStyle w:val="TableGrid"/>
        <w:tblW w:w="0" w:type="auto"/>
        <w:tblLook w:val="04A0" w:firstRow="1" w:lastRow="0" w:firstColumn="1" w:lastColumn="0" w:noHBand="0" w:noVBand="1"/>
      </w:tblPr>
      <w:tblGrid>
        <w:gridCol w:w="624"/>
        <w:gridCol w:w="9832"/>
      </w:tblGrid>
      <w:tr w:rsidR="003C17ED" w14:paraId="057C3D01" w14:textId="77777777" w:rsidTr="000C21EE">
        <w:tc>
          <w:tcPr>
            <w:tcW w:w="741" w:type="dxa"/>
          </w:tcPr>
          <w:p w14:paraId="29DF6D02" w14:textId="422629A2" w:rsidR="003C17ED" w:rsidRDefault="00AD3786" w:rsidP="0007618E">
            <w:r>
              <w:t>1</w:t>
            </w:r>
          </w:p>
        </w:tc>
        <w:tc>
          <w:tcPr>
            <w:tcW w:w="9715" w:type="dxa"/>
          </w:tcPr>
          <w:p w14:paraId="7B65A51D" w14:textId="2A5AABDB" w:rsidR="003C17ED" w:rsidRPr="003141F4" w:rsidRDefault="00AD3786" w:rsidP="0007618E">
            <w:pPr>
              <w:rPr>
                <w:b/>
                <w:bCs/>
              </w:rPr>
            </w:pPr>
            <w:r w:rsidRPr="003141F4">
              <w:rPr>
                <w:b/>
                <w:bCs/>
              </w:rPr>
              <w:t>Membership and Attendance</w:t>
            </w:r>
          </w:p>
        </w:tc>
      </w:tr>
      <w:tr w:rsidR="003C17ED" w14:paraId="6B967BB6" w14:textId="77777777" w:rsidTr="000C21EE">
        <w:tc>
          <w:tcPr>
            <w:tcW w:w="741" w:type="dxa"/>
          </w:tcPr>
          <w:p w14:paraId="0A3CFF65" w14:textId="77777777" w:rsidR="003C17ED" w:rsidRDefault="003C17ED" w:rsidP="0007618E"/>
        </w:tc>
        <w:tc>
          <w:tcPr>
            <w:tcW w:w="9715" w:type="dxa"/>
          </w:tcPr>
          <w:p w14:paraId="4D013E51" w14:textId="77777777" w:rsidR="003C17ED" w:rsidRDefault="00AD3786" w:rsidP="0007618E">
            <w:r>
              <w:t>Apologies as above. All present unless noted otherwise.</w:t>
            </w:r>
          </w:p>
          <w:p w14:paraId="611E89B9" w14:textId="2AEE7614" w:rsidR="003D5557" w:rsidRDefault="003D5557" w:rsidP="0007618E">
            <w:r>
              <w:t>The group offered heartfelt best wishes to Richard Rogers for a speedy recovery.</w:t>
            </w:r>
          </w:p>
        </w:tc>
      </w:tr>
      <w:tr w:rsidR="003C17ED" w14:paraId="28B53418" w14:textId="77777777" w:rsidTr="000C21EE">
        <w:tc>
          <w:tcPr>
            <w:tcW w:w="741" w:type="dxa"/>
          </w:tcPr>
          <w:p w14:paraId="0714D87A" w14:textId="77777777" w:rsidR="003C17ED" w:rsidRDefault="003C17ED" w:rsidP="0007618E"/>
        </w:tc>
        <w:tc>
          <w:tcPr>
            <w:tcW w:w="9715" w:type="dxa"/>
          </w:tcPr>
          <w:p w14:paraId="00890297" w14:textId="04A54DA0" w:rsidR="00E865E9" w:rsidRDefault="003D5557" w:rsidP="0007618E">
            <w:r>
              <w:t>We welcomed Annie Fanner and Alison Wildsmith as new members</w:t>
            </w:r>
          </w:p>
          <w:p w14:paraId="45C16E67" w14:textId="47D7E901" w:rsidR="00E865E9" w:rsidRDefault="00E865E9" w:rsidP="0007618E"/>
        </w:tc>
      </w:tr>
      <w:tr w:rsidR="005B7BE6" w14:paraId="799AEACC" w14:textId="77777777" w:rsidTr="000C21EE">
        <w:tc>
          <w:tcPr>
            <w:tcW w:w="741" w:type="dxa"/>
          </w:tcPr>
          <w:p w14:paraId="1E4061B2" w14:textId="472E846D" w:rsidR="005B7BE6" w:rsidRDefault="005B7BE6" w:rsidP="0007618E">
            <w:r>
              <w:t>2</w:t>
            </w:r>
          </w:p>
        </w:tc>
        <w:tc>
          <w:tcPr>
            <w:tcW w:w="9715" w:type="dxa"/>
          </w:tcPr>
          <w:p w14:paraId="175B730A" w14:textId="77777777" w:rsidR="005B7BE6" w:rsidRDefault="005B7BE6" w:rsidP="0007618E">
            <w:pPr>
              <w:rPr>
                <w:b/>
                <w:bCs/>
              </w:rPr>
            </w:pPr>
            <w:r>
              <w:rPr>
                <w:b/>
                <w:bCs/>
              </w:rPr>
              <w:t>Previous Minutes and Matters Arising</w:t>
            </w:r>
          </w:p>
          <w:p w14:paraId="0FAA70A3" w14:textId="77777777" w:rsidR="005B7BE6" w:rsidRDefault="005B7BE6" w:rsidP="0007618E">
            <w:r>
              <w:t>No objections to previous minutes so passed. PR to upload to the web page</w:t>
            </w:r>
          </w:p>
          <w:p w14:paraId="78B9BFEC" w14:textId="77777777" w:rsidR="005B7BE6" w:rsidRDefault="005B7BE6" w:rsidP="005B7BE6">
            <w:pPr>
              <w:pStyle w:val="ListParagraph"/>
              <w:numPr>
                <w:ilvl w:val="0"/>
                <w:numId w:val="30"/>
              </w:numPr>
            </w:pPr>
            <w:r>
              <w:t>Farmers Market, chosen July, awaiting confirmation</w:t>
            </w:r>
          </w:p>
          <w:p w14:paraId="0FB471A6" w14:textId="77777777" w:rsidR="005B7BE6" w:rsidRDefault="005B7BE6" w:rsidP="005B7BE6">
            <w:pPr>
              <w:pStyle w:val="ListParagraph"/>
              <w:numPr>
                <w:ilvl w:val="0"/>
                <w:numId w:val="30"/>
              </w:numPr>
            </w:pPr>
            <w:r>
              <w:t>RSVP programme, a working party is needed, see notes below from HO</w:t>
            </w:r>
          </w:p>
          <w:p w14:paraId="0BBC1D62" w14:textId="77777777" w:rsidR="005B7BE6" w:rsidRDefault="005B7BE6" w:rsidP="005B7BE6">
            <w:pPr>
              <w:pStyle w:val="ListParagraph"/>
              <w:numPr>
                <w:ilvl w:val="0"/>
                <w:numId w:val="30"/>
              </w:numPr>
            </w:pPr>
            <w:r>
              <w:t>Suggestions Box, full box issue resolved. A review is required by working party ref register, see below under communications</w:t>
            </w:r>
          </w:p>
          <w:p w14:paraId="26F0A948" w14:textId="2FD15586" w:rsidR="005B7BE6" w:rsidRPr="005B7BE6" w:rsidRDefault="005B7BE6" w:rsidP="005B7BE6">
            <w:pPr>
              <w:pStyle w:val="ListParagraph"/>
              <w:numPr>
                <w:ilvl w:val="0"/>
                <w:numId w:val="30"/>
              </w:numPr>
            </w:pPr>
            <w:r>
              <w:t>Associate membership for VI formers: DT and RN to progress</w:t>
            </w:r>
          </w:p>
        </w:tc>
      </w:tr>
      <w:tr w:rsidR="003C17ED" w14:paraId="0B1E59AE" w14:textId="77777777" w:rsidTr="000C21EE">
        <w:tc>
          <w:tcPr>
            <w:tcW w:w="741" w:type="dxa"/>
          </w:tcPr>
          <w:p w14:paraId="4A9C4BEB" w14:textId="5C4E4A10" w:rsidR="003C17ED" w:rsidRDefault="005B7BE6" w:rsidP="0007618E">
            <w:r>
              <w:t>3</w:t>
            </w:r>
          </w:p>
        </w:tc>
        <w:tc>
          <w:tcPr>
            <w:tcW w:w="9715" w:type="dxa"/>
          </w:tcPr>
          <w:p w14:paraId="69194FFC" w14:textId="2E1DE152" w:rsidR="003C17ED" w:rsidRPr="003141F4" w:rsidRDefault="00433D0E" w:rsidP="0007618E">
            <w:pPr>
              <w:rPr>
                <w:b/>
                <w:bCs/>
              </w:rPr>
            </w:pPr>
            <w:r w:rsidRPr="003141F4">
              <w:rPr>
                <w:b/>
                <w:bCs/>
              </w:rPr>
              <w:t>Input from TMG</w:t>
            </w:r>
          </w:p>
        </w:tc>
      </w:tr>
      <w:tr w:rsidR="003C17ED" w14:paraId="3B21FEAD" w14:textId="77777777" w:rsidTr="000C21EE">
        <w:tc>
          <w:tcPr>
            <w:tcW w:w="741" w:type="dxa"/>
          </w:tcPr>
          <w:p w14:paraId="2663279A" w14:textId="77777777" w:rsidR="003C17ED" w:rsidRDefault="003C17ED" w:rsidP="0007618E"/>
        </w:tc>
        <w:tc>
          <w:tcPr>
            <w:tcW w:w="9715" w:type="dxa"/>
          </w:tcPr>
          <w:p w14:paraId="3A7AC1D8" w14:textId="3026A510" w:rsidR="00544D7B" w:rsidRDefault="005B7BE6" w:rsidP="0007618E">
            <w:r>
              <w:t>Dr Sarah Pepper was the attending partner. She is a GP at Long Ashton, an executive partner and plays a wider role in the locality</w:t>
            </w:r>
          </w:p>
          <w:p w14:paraId="22FBD64F" w14:textId="77777777" w:rsidR="005B7BE6" w:rsidRDefault="005B7BE6" w:rsidP="0007618E"/>
          <w:p w14:paraId="2996D0F7" w14:textId="1FBC3FD7" w:rsidR="005B7BE6" w:rsidRDefault="005B7BE6" w:rsidP="0007618E">
            <w:r>
              <w:t>PR outlined the new staffing</w:t>
            </w:r>
            <w:r w:rsidR="00CC0872">
              <w:t xml:space="preserve"> appointments</w:t>
            </w:r>
          </w:p>
          <w:p w14:paraId="25455C20" w14:textId="77777777" w:rsidR="005B7BE6" w:rsidRPr="005B7BE6" w:rsidRDefault="005B7BE6" w:rsidP="005B7BE6">
            <w:pPr>
              <w:numPr>
                <w:ilvl w:val="0"/>
                <w:numId w:val="31"/>
              </w:numPr>
            </w:pPr>
            <w:r w:rsidRPr="005B7BE6">
              <w:lastRenderedPageBreak/>
              <w:t>New reception staff mainly based at Long Ashton have been recruited and training will start in February.</w:t>
            </w:r>
          </w:p>
          <w:p w14:paraId="70EBEC4C" w14:textId="3964925A" w:rsidR="005B7BE6" w:rsidRPr="005B7BE6" w:rsidRDefault="005B7BE6" w:rsidP="005B7BE6">
            <w:pPr>
              <w:numPr>
                <w:ilvl w:val="0"/>
                <w:numId w:val="31"/>
              </w:numPr>
            </w:pPr>
            <w:r w:rsidRPr="005B7BE6">
              <w:t>After the retirement of two of our managers</w:t>
            </w:r>
            <w:r>
              <w:t>,</w:t>
            </w:r>
            <w:r w:rsidRPr="005B7BE6">
              <w:t xml:space="preserve"> we have restructured and replaced with</w:t>
            </w:r>
          </w:p>
          <w:p w14:paraId="25D5140D" w14:textId="77777777" w:rsidR="005B7BE6" w:rsidRPr="005B7BE6" w:rsidRDefault="005B7BE6" w:rsidP="005B7BE6">
            <w:pPr>
              <w:numPr>
                <w:ilvl w:val="1"/>
                <w:numId w:val="31"/>
              </w:numPr>
            </w:pPr>
            <w:r w:rsidRPr="005B7BE6">
              <w:t>Internal promotion for a Patient Services Manager – responsible for the operational side of the reception team</w:t>
            </w:r>
          </w:p>
          <w:p w14:paraId="7A6EF4AF" w14:textId="77777777" w:rsidR="005B7BE6" w:rsidRPr="005B7BE6" w:rsidRDefault="005B7BE6" w:rsidP="005B7BE6">
            <w:pPr>
              <w:numPr>
                <w:ilvl w:val="1"/>
                <w:numId w:val="31"/>
              </w:numPr>
            </w:pPr>
            <w:r w:rsidRPr="005B7BE6">
              <w:t>External appointment for a Business Services Manager who will be responsible for any complaints alongside some team management</w:t>
            </w:r>
          </w:p>
          <w:p w14:paraId="0DADE619" w14:textId="77777777" w:rsidR="005B7BE6" w:rsidRDefault="005B7BE6" w:rsidP="005B7BE6">
            <w:pPr>
              <w:numPr>
                <w:ilvl w:val="1"/>
                <w:numId w:val="31"/>
              </w:numPr>
            </w:pPr>
            <w:r w:rsidRPr="005B7BE6">
              <w:t>2 new management support staff have been appointed from internal advertising with a third support member being recruited soon.</w:t>
            </w:r>
          </w:p>
          <w:p w14:paraId="36843318" w14:textId="77777777" w:rsidR="00FE357E" w:rsidRDefault="00FE357E" w:rsidP="00FE357E"/>
          <w:p w14:paraId="54FF1A2E" w14:textId="5613EC00" w:rsidR="00FE357E" w:rsidRDefault="00FE357E" w:rsidP="00FE357E">
            <w:r>
              <w:t>PR talked about the upcoming revamp of the appointments system. The practice has new software; the new system will offer better pathways and aims to both stop the 8.00 rush and improve continuity of care.</w:t>
            </w:r>
          </w:p>
          <w:p w14:paraId="35027562" w14:textId="77777777" w:rsidR="00FE357E" w:rsidRDefault="00FE357E" w:rsidP="00FE357E"/>
          <w:p w14:paraId="4398702C" w14:textId="073ADDD5" w:rsidR="00FE357E" w:rsidRDefault="00FE357E" w:rsidP="00FE357E">
            <w:r>
              <w:t>AI: Three GPs are trying out a second AI system: Heidi, following a previous trial of the Anima system. Dr Pepper told us that this was part of a research programme to see if it was accurate, helped GPs and saved time.</w:t>
            </w:r>
          </w:p>
          <w:p w14:paraId="20262380" w14:textId="0BAC2FEE" w:rsidR="00FE357E" w:rsidRDefault="00FE357E" w:rsidP="00FE357E">
            <w:pPr>
              <w:pStyle w:val="ListParagraph"/>
              <w:numPr>
                <w:ilvl w:val="0"/>
                <w:numId w:val="32"/>
              </w:numPr>
            </w:pPr>
            <w:r>
              <w:t>The AI system transcribes the consultation conversation and delivers a summary of key elements. The GP approves, amends where necessary and accepts this before the notes go onto the patient’s record. The conversation is deleted.</w:t>
            </w:r>
            <w:r w:rsidR="00C7419A">
              <w:t xml:space="preserve"> </w:t>
            </w:r>
          </w:p>
          <w:p w14:paraId="4AD455F1" w14:textId="77EED713" w:rsidR="00FE357E" w:rsidRDefault="00FE357E" w:rsidP="00FE357E">
            <w:pPr>
              <w:pStyle w:val="ListParagraph"/>
              <w:numPr>
                <w:ilvl w:val="0"/>
                <w:numId w:val="32"/>
              </w:numPr>
            </w:pPr>
            <w:r>
              <w:t>The patient needs to agree to the use of AI before the consultation</w:t>
            </w:r>
            <w:r w:rsidR="00C7419A">
              <w:t xml:space="preserve"> and current legalities remain.</w:t>
            </w:r>
          </w:p>
          <w:p w14:paraId="5FDF00E4" w14:textId="34F6AC73" w:rsidR="00FE357E" w:rsidRDefault="00FE357E" w:rsidP="00FE357E">
            <w:pPr>
              <w:pStyle w:val="ListParagraph"/>
              <w:numPr>
                <w:ilvl w:val="0"/>
                <w:numId w:val="32"/>
              </w:numPr>
            </w:pPr>
            <w:r>
              <w:t xml:space="preserve">There were </w:t>
            </w:r>
            <w:r w:rsidR="00C7419A">
              <w:t>several questions from members and much debate.</w:t>
            </w:r>
          </w:p>
          <w:p w14:paraId="71130080" w14:textId="77777777" w:rsidR="00C7419A" w:rsidRDefault="00C7419A" w:rsidP="00C7419A"/>
          <w:p w14:paraId="607D79A3" w14:textId="0A3FAB81" w:rsidR="00C7419A" w:rsidRDefault="00C7419A" w:rsidP="00C7419A">
            <w:r>
              <w:t xml:space="preserve">DT offered congratulations on the success of the Women’s Health Event: ‘Love Your Pelvic Floor’ which had been held at Nailsea School the previous evening. More than 500 people attended and it was very well received. PR explained that it had been entirely Dr Stamelos’ initiative, drawing on his knowledge and contacts in that area. Around 13,000 messages had been sent via AccurX. The success of the event had resulted in parking issues with Mizzymead Rd being left very congested and people being late. </w:t>
            </w:r>
          </w:p>
          <w:p w14:paraId="4B21C2E6" w14:textId="2980AE31" w:rsidR="00C7419A" w:rsidRDefault="00C7419A" w:rsidP="00C7419A"/>
          <w:p w14:paraId="5779A4AF" w14:textId="0F3A90F9" w:rsidR="00C7419A" w:rsidRDefault="00C7419A" w:rsidP="00C7419A">
            <w:r>
              <w:t>Information from the event, slides etc would be placed on the website but she was not certain exactly where it would fit.  Information from MSK is already available on the internet, BH asked if the links to this could be made available.</w:t>
            </w:r>
          </w:p>
          <w:p w14:paraId="0A5526C9" w14:textId="77777777" w:rsidR="00C7419A" w:rsidRDefault="00C7419A" w:rsidP="00C7419A"/>
          <w:p w14:paraId="58BBCB31" w14:textId="01F69FA6" w:rsidR="00C7419A" w:rsidRDefault="00C7419A" w:rsidP="00C7419A">
            <w:r>
              <w:t>Dr Stamelos had said he was planning further events, PR said that they did not have further information about these.</w:t>
            </w:r>
          </w:p>
          <w:p w14:paraId="27392B87" w14:textId="77777777" w:rsidR="00C7419A" w:rsidRDefault="00C7419A" w:rsidP="00C7419A"/>
          <w:p w14:paraId="731D8A2B" w14:textId="2E7DCA68" w:rsidR="00C7419A" w:rsidRPr="005B7BE6" w:rsidRDefault="00C7419A" w:rsidP="00C7419A">
            <w:r>
              <w:t xml:space="preserve">JY had asked about the suggested Menopause event. PR said this was being planned currently, but </w:t>
            </w:r>
            <w:r w:rsidR="00CA14B4">
              <w:t>is going</w:t>
            </w:r>
            <w:r>
              <w:t xml:space="preserve"> to be an online resource</w:t>
            </w:r>
            <w:r w:rsidR="00CA14B4">
              <w:t>.</w:t>
            </w:r>
          </w:p>
          <w:p w14:paraId="3B10932F" w14:textId="77777777" w:rsidR="005B7BE6" w:rsidRDefault="005B7BE6" w:rsidP="0007618E"/>
          <w:p w14:paraId="44F30C0C" w14:textId="7B4EF44F" w:rsidR="00526DAD" w:rsidRDefault="00526DAD" w:rsidP="005B7BE6"/>
        </w:tc>
      </w:tr>
      <w:tr w:rsidR="003C17ED" w14:paraId="28956511" w14:textId="77777777" w:rsidTr="000C21EE">
        <w:tc>
          <w:tcPr>
            <w:tcW w:w="741" w:type="dxa"/>
          </w:tcPr>
          <w:p w14:paraId="22341648" w14:textId="7A479AAE" w:rsidR="003C17ED" w:rsidRDefault="00DE3DAE" w:rsidP="0007618E">
            <w:r>
              <w:lastRenderedPageBreak/>
              <w:t>4</w:t>
            </w:r>
          </w:p>
        </w:tc>
        <w:tc>
          <w:tcPr>
            <w:tcW w:w="9715" w:type="dxa"/>
          </w:tcPr>
          <w:p w14:paraId="43477D0E" w14:textId="61BAA4FA" w:rsidR="003C17ED" w:rsidRPr="00331C7B" w:rsidRDefault="003141F4" w:rsidP="0007618E">
            <w:pPr>
              <w:rPr>
                <w:b/>
                <w:bCs/>
              </w:rPr>
            </w:pPr>
            <w:r>
              <w:t xml:space="preserve"> </w:t>
            </w:r>
            <w:r w:rsidR="00331C7B" w:rsidRPr="00331C7B">
              <w:rPr>
                <w:b/>
                <w:bCs/>
              </w:rPr>
              <w:t>Wellbeing Officer NTC</w:t>
            </w:r>
            <w:r w:rsidR="0091140A">
              <w:rPr>
                <w:b/>
                <w:bCs/>
              </w:rPr>
              <w:t>.</w:t>
            </w:r>
            <w:r w:rsidR="00331C7B" w:rsidRPr="00331C7B">
              <w:rPr>
                <w:b/>
                <w:bCs/>
              </w:rPr>
              <w:t xml:space="preserve"> Event Feedback</w:t>
            </w:r>
            <w:r w:rsidR="0091140A">
              <w:rPr>
                <w:b/>
                <w:bCs/>
              </w:rPr>
              <w:t xml:space="preserve"> from RR</w:t>
            </w:r>
          </w:p>
        </w:tc>
      </w:tr>
      <w:tr w:rsidR="003C17ED" w14:paraId="10F01CA9" w14:textId="77777777" w:rsidTr="000C21EE">
        <w:tc>
          <w:tcPr>
            <w:tcW w:w="741" w:type="dxa"/>
          </w:tcPr>
          <w:p w14:paraId="291BBF6E" w14:textId="77777777" w:rsidR="003C17ED" w:rsidRDefault="003C17ED" w:rsidP="0007618E"/>
        </w:tc>
        <w:tc>
          <w:tcPr>
            <w:tcW w:w="9715" w:type="dxa"/>
          </w:tcPr>
          <w:p w14:paraId="5978202A" w14:textId="77777777" w:rsidR="00526DAD" w:rsidRDefault="00CA14B4" w:rsidP="0007618E">
            <w:r>
              <w:t>Chronic Pain: there have been 2 workshops which were not well attended and there is an ongoing ‘Chronic Pain Café’ meeting in 65 High Street on the 4</w:t>
            </w:r>
            <w:r w:rsidRPr="00CA14B4">
              <w:rPr>
                <w:vertAlign w:val="superscript"/>
              </w:rPr>
              <w:t>th</w:t>
            </w:r>
            <w:r>
              <w:t xml:space="preserve"> Tuesday of the month.</w:t>
            </w:r>
          </w:p>
          <w:p w14:paraId="181DBA20" w14:textId="77777777" w:rsidR="00CA14B4" w:rsidRDefault="00CA14B4" w:rsidP="0007618E"/>
          <w:p w14:paraId="7B0DC0CB" w14:textId="77777777" w:rsidR="00CA14B4" w:rsidRDefault="00CA14B4" w:rsidP="0007618E">
            <w:r>
              <w:t>PR and Dr Pepper talked about an initiative in Weston, being lead by the pharmacist Catherine Alexander, to address the need for support for people with chronic pain.  PR had contacted CA and hoped that she and HO would be able to liaise and work effectively together.</w:t>
            </w:r>
          </w:p>
          <w:p w14:paraId="6DD57882" w14:textId="77777777" w:rsidR="00CA14B4" w:rsidRDefault="00CA14B4" w:rsidP="0007618E"/>
          <w:p w14:paraId="0BD806C4" w14:textId="77777777" w:rsidR="00CA14B4" w:rsidRDefault="00CA14B4" w:rsidP="0007618E">
            <w:r>
              <w:t xml:space="preserve">RSVP programme: HO is waiting for RSVP to send posters so that they can begin recruiting for this befriending service. </w:t>
            </w:r>
          </w:p>
          <w:p w14:paraId="2BD55371" w14:textId="77777777" w:rsidR="00CA14B4" w:rsidRDefault="00CA14B4" w:rsidP="0007618E">
            <w:r>
              <w:t>RSVP have a protocol in place. Volunteers from Nailsea ill go to RSVP for training and managing the Disclosing and Barring Service (DBS) process. Ideally, one of the Nailsea volunteers would take on the role of local coordinator.</w:t>
            </w:r>
          </w:p>
          <w:p w14:paraId="324E3F5A" w14:textId="77777777" w:rsidR="00CA14B4" w:rsidRDefault="00CA14B4" w:rsidP="0007618E"/>
          <w:p w14:paraId="5CB12970" w14:textId="77777777" w:rsidR="00CA14B4" w:rsidRDefault="00CA14B4" w:rsidP="0007618E">
            <w:r>
              <w:t>Healthy Eating Event: HO outlined her broad plans for this event in Spring, at Scotch Horn. It will be a ‘Fair’ format rather than a lecture format and will include diverse local groups. Dr Pepper said that they would try to help target marketing and publicity to appropriate groups.</w:t>
            </w:r>
          </w:p>
          <w:p w14:paraId="045F748F" w14:textId="77777777" w:rsidR="00DE3DAE" w:rsidRDefault="00DE3DAE" w:rsidP="0007618E"/>
          <w:p w14:paraId="7810FA05" w14:textId="07329147" w:rsidR="00DE3DAE" w:rsidRDefault="00DE3DAE" w:rsidP="0007618E">
            <w:r>
              <w:t xml:space="preserve">Mens Health Event: HO said she would like this to be in Mens Health Week 21/6. PN suggested that she contact Probus and Rotary who are already active in this field, DT recommended that she </w:t>
            </w:r>
            <w:r>
              <w:lastRenderedPageBreak/>
              <w:t xml:space="preserve">contact DM (PPG member) who chairs Prospect, the Bristol prostate cancer group </w:t>
            </w:r>
            <w:hyperlink r:id="rId8" w:history="1">
              <w:r w:rsidRPr="00E935A4">
                <w:rPr>
                  <w:rStyle w:val="Hyperlink"/>
                </w:rPr>
                <w:t>https://www.prostatecancerbristol.org.uk/</w:t>
              </w:r>
            </w:hyperlink>
            <w:r>
              <w:t xml:space="preserve"> who she felt would be a valuable resource.</w:t>
            </w:r>
          </w:p>
          <w:p w14:paraId="13DDC102" w14:textId="77777777" w:rsidR="00DE3DAE" w:rsidRDefault="00DE3DAE" w:rsidP="0007618E"/>
          <w:p w14:paraId="288BA971" w14:textId="0B8E919D" w:rsidR="00CA14B4" w:rsidRDefault="00CA14B4" w:rsidP="0007618E"/>
        </w:tc>
      </w:tr>
      <w:tr w:rsidR="003C17ED" w14:paraId="5B14326A" w14:textId="77777777" w:rsidTr="000C21EE">
        <w:tc>
          <w:tcPr>
            <w:tcW w:w="741" w:type="dxa"/>
          </w:tcPr>
          <w:p w14:paraId="6688333E" w14:textId="2F77E242" w:rsidR="003C17ED" w:rsidRDefault="00DE3DAE" w:rsidP="0007618E">
            <w:r>
              <w:lastRenderedPageBreak/>
              <w:t>5</w:t>
            </w:r>
          </w:p>
        </w:tc>
        <w:tc>
          <w:tcPr>
            <w:tcW w:w="9715" w:type="dxa"/>
          </w:tcPr>
          <w:p w14:paraId="1222C60A" w14:textId="7D12B889" w:rsidR="0091140A" w:rsidRPr="0091140A" w:rsidRDefault="00DE3DAE" w:rsidP="0007618E">
            <w:pPr>
              <w:rPr>
                <w:b/>
                <w:bCs/>
              </w:rPr>
            </w:pPr>
            <w:r>
              <w:rPr>
                <w:b/>
                <w:bCs/>
              </w:rPr>
              <w:t>Treasurers Report</w:t>
            </w:r>
            <w:r w:rsidR="00630CA3">
              <w:rPr>
                <w:b/>
                <w:bCs/>
              </w:rPr>
              <w:t>.</w:t>
            </w:r>
          </w:p>
        </w:tc>
      </w:tr>
      <w:tr w:rsidR="003C17ED" w14:paraId="6B601FFC" w14:textId="77777777" w:rsidTr="000C21EE">
        <w:tc>
          <w:tcPr>
            <w:tcW w:w="741" w:type="dxa"/>
          </w:tcPr>
          <w:p w14:paraId="30DF02F8" w14:textId="77777777" w:rsidR="003C17ED" w:rsidRDefault="003C17ED" w:rsidP="0007618E"/>
        </w:tc>
        <w:tc>
          <w:tcPr>
            <w:tcW w:w="9715" w:type="dxa"/>
          </w:tcPr>
          <w:p w14:paraId="0A7A4F42" w14:textId="77777777" w:rsidR="00796915" w:rsidRDefault="00796915" w:rsidP="00796915">
            <w:r>
              <w:t>The final accounts, sent with the agenda, have now been approved by the accounts people at TMG. Final balances remain the same:</w:t>
            </w:r>
          </w:p>
          <w:p w14:paraId="60D7D565" w14:textId="77777777" w:rsidR="00E918FC" w:rsidRDefault="00796915" w:rsidP="00796915">
            <w:pPr>
              <w:pStyle w:val="ListParagraph"/>
              <w:numPr>
                <w:ilvl w:val="0"/>
                <w:numId w:val="26"/>
              </w:numPr>
            </w:pPr>
            <w:r>
              <w:t xml:space="preserve"> Total funds: £1172.40</w:t>
            </w:r>
          </w:p>
          <w:p w14:paraId="6D86F9B9" w14:textId="77777777" w:rsidR="00796915" w:rsidRDefault="00796915" w:rsidP="00796915">
            <w:pPr>
              <w:pStyle w:val="ListParagraph"/>
              <w:numPr>
                <w:ilvl w:val="0"/>
                <w:numId w:val="26"/>
              </w:numPr>
            </w:pPr>
            <w:r>
              <w:t>Designated funds: £1111.05</w:t>
            </w:r>
          </w:p>
          <w:p w14:paraId="75E7E9E9" w14:textId="77777777" w:rsidR="00796915" w:rsidRDefault="00796915" w:rsidP="00796915">
            <w:pPr>
              <w:pStyle w:val="ListParagraph"/>
              <w:numPr>
                <w:ilvl w:val="0"/>
                <w:numId w:val="26"/>
              </w:numPr>
            </w:pPr>
            <w:r>
              <w:t>Undesignated funds: £61.09</w:t>
            </w:r>
          </w:p>
          <w:p w14:paraId="74580650" w14:textId="77777777" w:rsidR="00796915" w:rsidRDefault="00796915" w:rsidP="00796915"/>
          <w:p w14:paraId="4EF48682" w14:textId="77777777" w:rsidR="00796915" w:rsidRDefault="00796915" w:rsidP="00796915">
            <w:r>
              <w:t>Now that NAPP have dissolved, TMG will no longer be required to pay the PPG subscription</w:t>
            </w:r>
          </w:p>
          <w:p w14:paraId="7681C499" w14:textId="06310641" w:rsidR="00796915" w:rsidRDefault="00796915" w:rsidP="00796915"/>
        </w:tc>
      </w:tr>
      <w:tr w:rsidR="00681283" w14:paraId="062B120F" w14:textId="77777777" w:rsidTr="000C21EE">
        <w:tc>
          <w:tcPr>
            <w:tcW w:w="741" w:type="dxa"/>
          </w:tcPr>
          <w:p w14:paraId="0981CC62" w14:textId="448D8FDC" w:rsidR="00681283" w:rsidRDefault="00796915" w:rsidP="0007618E">
            <w:r>
              <w:t>6</w:t>
            </w:r>
          </w:p>
        </w:tc>
        <w:tc>
          <w:tcPr>
            <w:tcW w:w="9715" w:type="dxa"/>
          </w:tcPr>
          <w:p w14:paraId="538A92B5" w14:textId="06FA7FBF" w:rsidR="00681283" w:rsidRPr="00681283" w:rsidRDefault="00681283" w:rsidP="00681283">
            <w:pPr>
              <w:rPr>
                <w:b/>
                <w:bCs/>
              </w:rPr>
            </w:pPr>
            <w:r w:rsidRPr="00681283">
              <w:rPr>
                <w:b/>
                <w:bCs/>
              </w:rPr>
              <w:t>Communications</w:t>
            </w:r>
          </w:p>
        </w:tc>
      </w:tr>
      <w:tr w:rsidR="003C17ED" w14:paraId="48F36A80" w14:textId="77777777" w:rsidTr="000C21EE">
        <w:tc>
          <w:tcPr>
            <w:tcW w:w="741" w:type="dxa"/>
          </w:tcPr>
          <w:p w14:paraId="110930B2" w14:textId="38BF6C1E" w:rsidR="003C17ED" w:rsidRDefault="003C17ED" w:rsidP="0007618E"/>
        </w:tc>
        <w:tc>
          <w:tcPr>
            <w:tcW w:w="9715" w:type="dxa"/>
          </w:tcPr>
          <w:p w14:paraId="464CD026" w14:textId="65ACDEA5" w:rsidR="00681283" w:rsidRDefault="005D50FA" w:rsidP="00681283">
            <w:pPr>
              <w:numPr>
                <w:ilvl w:val="0"/>
                <w:numId w:val="26"/>
              </w:numPr>
            </w:pPr>
            <w:r w:rsidRPr="00681283">
              <w:t xml:space="preserve">Communication. </w:t>
            </w:r>
            <w:r w:rsidR="00DE3DAE">
              <w:t xml:space="preserve">A </w:t>
            </w:r>
            <w:r w:rsidR="00DE3DAE" w:rsidRPr="00681283">
              <w:t>review</w:t>
            </w:r>
            <w:r w:rsidR="00681283" w:rsidRPr="00681283">
              <w:t xml:space="preserve"> of the PPG content on the TMG website</w:t>
            </w:r>
            <w:r w:rsidR="0049005E">
              <w:t xml:space="preserve"> is required</w:t>
            </w:r>
            <w:r w:rsidR="00681283" w:rsidRPr="00681283">
              <w:t>.</w:t>
            </w:r>
            <w:r w:rsidR="0049005E">
              <w:t xml:space="preserve"> Thanks to MK who submitted an assessment of the TMG website, attached</w:t>
            </w:r>
            <w:r w:rsidR="0049005E" w:rsidRPr="0049005E">
              <w:rPr>
                <w:b/>
                <w:bCs/>
              </w:rPr>
              <w:t xml:space="preserve">. </w:t>
            </w:r>
            <w:r w:rsidR="00681283" w:rsidRPr="0049005E">
              <w:rPr>
                <w:b/>
                <w:bCs/>
              </w:rPr>
              <w:t xml:space="preserve"> </w:t>
            </w:r>
            <w:r w:rsidR="0049005E" w:rsidRPr="0049005E">
              <w:rPr>
                <w:b/>
                <w:bCs/>
              </w:rPr>
              <w:t xml:space="preserve">BH will convene a </w:t>
            </w:r>
            <w:r w:rsidR="00681283" w:rsidRPr="0049005E">
              <w:rPr>
                <w:b/>
                <w:bCs/>
              </w:rPr>
              <w:t xml:space="preserve">working party </w:t>
            </w:r>
            <w:r w:rsidR="00105B52">
              <w:rPr>
                <w:b/>
                <w:bCs/>
              </w:rPr>
              <w:t>(</w:t>
            </w:r>
            <w:r w:rsidR="00681283" w:rsidRPr="0049005E">
              <w:rPr>
                <w:b/>
                <w:bCs/>
              </w:rPr>
              <w:t>CBJ,MK,DMc,PN</w:t>
            </w:r>
            <w:r w:rsidR="0049005E" w:rsidRPr="0049005E">
              <w:rPr>
                <w:b/>
                <w:bCs/>
              </w:rPr>
              <w:t xml:space="preserve"> </w:t>
            </w:r>
            <w:r w:rsidR="00105B52">
              <w:rPr>
                <w:b/>
                <w:bCs/>
              </w:rPr>
              <w:t xml:space="preserve">) </w:t>
            </w:r>
            <w:r w:rsidR="0049005E" w:rsidRPr="0049005E">
              <w:rPr>
                <w:b/>
                <w:bCs/>
              </w:rPr>
              <w:t>to report back at the March meeting</w:t>
            </w:r>
            <w:r w:rsidR="0049005E">
              <w:t xml:space="preserve">. </w:t>
            </w:r>
          </w:p>
          <w:p w14:paraId="569CDA68" w14:textId="77777777" w:rsidR="0049005E" w:rsidRPr="0049005E" w:rsidRDefault="0049005E" w:rsidP="0049005E">
            <w:pPr>
              <w:ind w:left="720"/>
            </w:pPr>
          </w:p>
          <w:p w14:paraId="1A8E8964" w14:textId="3A75A96A" w:rsidR="003C17ED" w:rsidRPr="0049005E" w:rsidRDefault="00681283" w:rsidP="0007618E">
            <w:pPr>
              <w:numPr>
                <w:ilvl w:val="0"/>
                <w:numId w:val="26"/>
              </w:numPr>
            </w:pPr>
            <w:r w:rsidRPr="00681283">
              <w:t xml:space="preserve">Suggestion box location at Long Ashton surgery to be looked </w:t>
            </w:r>
            <w:r w:rsidR="00E918FC">
              <w:t>at /reviewed.</w:t>
            </w:r>
            <w:r w:rsidR="0049005E">
              <w:t xml:space="preserve"> </w:t>
            </w:r>
            <w:r w:rsidR="0049005E">
              <w:rPr>
                <w:b/>
                <w:bCs/>
              </w:rPr>
              <w:t>PR</w:t>
            </w:r>
          </w:p>
          <w:p w14:paraId="4818B31C" w14:textId="77777777" w:rsidR="0049005E" w:rsidRDefault="0049005E" w:rsidP="0049005E">
            <w:pPr>
              <w:pStyle w:val="ListParagraph"/>
            </w:pPr>
          </w:p>
          <w:p w14:paraId="1254539F" w14:textId="10DF9003" w:rsidR="0049005E" w:rsidRPr="00105B52" w:rsidRDefault="0049005E" w:rsidP="0007618E">
            <w:pPr>
              <w:numPr>
                <w:ilvl w:val="0"/>
                <w:numId w:val="26"/>
              </w:numPr>
              <w:rPr>
                <w:b/>
                <w:bCs/>
              </w:rPr>
            </w:pPr>
            <w:r>
              <w:t xml:space="preserve">The Suggestions Register idea needs to be reviewed and formalised. </w:t>
            </w:r>
            <w:r w:rsidRPr="00105B52">
              <w:rPr>
                <w:b/>
                <w:bCs/>
              </w:rPr>
              <w:t>BH to convene a meeting with HW and ReR</w:t>
            </w:r>
            <w:r w:rsidR="00105B52" w:rsidRPr="00105B52">
              <w:rPr>
                <w:b/>
                <w:bCs/>
              </w:rPr>
              <w:t>.</w:t>
            </w:r>
          </w:p>
          <w:p w14:paraId="289DCDF8" w14:textId="30EFCF7F" w:rsidR="00E918FC" w:rsidRDefault="00E918FC" w:rsidP="00E918FC">
            <w:pPr>
              <w:ind w:left="720"/>
            </w:pPr>
          </w:p>
        </w:tc>
      </w:tr>
      <w:tr w:rsidR="00105B52" w14:paraId="04BC9E78" w14:textId="77777777" w:rsidTr="000C21EE">
        <w:tc>
          <w:tcPr>
            <w:tcW w:w="741" w:type="dxa"/>
          </w:tcPr>
          <w:p w14:paraId="1C844656" w14:textId="5318125F" w:rsidR="00105B52" w:rsidRDefault="00105B52" w:rsidP="0007618E">
            <w:r>
              <w:t>7</w:t>
            </w:r>
          </w:p>
        </w:tc>
        <w:tc>
          <w:tcPr>
            <w:tcW w:w="9715" w:type="dxa"/>
          </w:tcPr>
          <w:p w14:paraId="198B0146" w14:textId="047775DC" w:rsidR="00105B52" w:rsidRPr="00681283" w:rsidRDefault="00105B52" w:rsidP="00105B52">
            <w:r>
              <w:t>Suggestions:</w:t>
            </w:r>
          </w:p>
        </w:tc>
      </w:tr>
      <w:tr w:rsidR="00105B52" w14:paraId="4A66E924" w14:textId="77777777" w:rsidTr="000C21EE">
        <w:tc>
          <w:tcPr>
            <w:tcW w:w="741" w:type="dxa"/>
          </w:tcPr>
          <w:p w14:paraId="5B5C7F4A" w14:textId="77777777" w:rsidR="00105B52" w:rsidRDefault="00105B52" w:rsidP="0007618E"/>
        </w:tc>
        <w:tc>
          <w:tcPr>
            <w:tcW w:w="9715" w:type="dxa"/>
          </w:tcPr>
          <w:p w14:paraId="3D2CB5F7" w14:textId="77777777" w:rsidR="00105B52" w:rsidRDefault="00105B52" w:rsidP="00105B52">
            <w:r>
              <w:t>LA:</w:t>
            </w:r>
          </w:p>
          <w:p w14:paraId="24D24800" w14:textId="77777777" w:rsidR="00105B52" w:rsidRDefault="00105B52" w:rsidP="00105B52">
            <w:pPr>
              <w:pStyle w:val="ListParagraph"/>
              <w:numPr>
                <w:ilvl w:val="0"/>
                <w:numId w:val="33"/>
              </w:numPr>
            </w:pPr>
            <w:r>
              <w:t>Please can the music on the answerphone be changed? PR said it comes with the system and they have little or no scope to change it.</w:t>
            </w:r>
          </w:p>
          <w:p w14:paraId="6F23ACF9" w14:textId="77777777" w:rsidR="00105B52" w:rsidRDefault="00105B52" w:rsidP="00105B52">
            <w:pPr>
              <w:pStyle w:val="ListParagraph"/>
              <w:numPr>
                <w:ilvl w:val="0"/>
                <w:numId w:val="33"/>
              </w:numPr>
            </w:pPr>
            <w:r>
              <w:t>Provide toys for children. PR said that this had been discounted on the basis of hygiene and also work involved for reception staff.</w:t>
            </w:r>
          </w:p>
          <w:p w14:paraId="22C4C7DB" w14:textId="77777777" w:rsidR="00105B52" w:rsidRDefault="00105B52" w:rsidP="00105B52">
            <w:pPr>
              <w:pStyle w:val="ListParagraph"/>
              <w:numPr>
                <w:ilvl w:val="0"/>
                <w:numId w:val="33"/>
              </w:numPr>
            </w:pPr>
            <w:r>
              <w:t xml:space="preserve">Make consultation rooms more private. </w:t>
            </w:r>
            <w:r>
              <w:rPr>
                <w:b/>
                <w:bCs/>
              </w:rPr>
              <w:t>PR to investigate.</w:t>
            </w:r>
          </w:p>
          <w:p w14:paraId="173F8A85" w14:textId="77777777" w:rsidR="00105B52" w:rsidRPr="005D6719" w:rsidRDefault="00105B52" w:rsidP="00105B52">
            <w:pPr>
              <w:pStyle w:val="ListParagraph"/>
              <w:numPr>
                <w:ilvl w:val="0"/>
                <w:numId w:val="33"/>
              </w:numPr>
            </w:pPr>
            <w:r>
              <w:t xml:space="preserve">Where the BP machine is behind the screen, could TMG provide a bin for the BP slips and also wipes for the machine, please.  </w:t>
            </w:r>
            <w:r>
              <w:rPr>
                <w:b/>
                <w:bCs/>
              </w:rPr>
              <w:t>PR to investigate</w:t>
            </w:r>
          </w:p>
          <w:p w14:paraId="40BF94A0" w14:textId="77777777" w:rsidR="005D6719" w:rsidRDefault="005D6719" w:rsidP="005D6719">
            <w:r>
              <w:t>Backwell</w:t>
            </w:r>
          </w:p>
          <w:p w14:paraId="496CAAFD" w14:textId="77777777" w:rsidR="005D6719" w:rsidRDefault="005D6719" w:rsidP="005D6719">
            <w:pPr>
              <w:pStyle w:val="ListParagraph"/>
              <w:numPr>
                <w:ilvl w:val="0"/>
                <w:numId w:val="34"/>
              </w:numPr>
            </w:pPr>
            <w:r>
              <w:t>There was an anonymous suggestion form being very critical of an unnamed receptionist. Felt that this could not be explored further.</w:t>
            </w:r>
          </w:p>
          <w:p w14:paraId="068C2B54" w14:textId="7BC5B34D" w:rsidR="005D6719" w:rsidRDefault="005D6719" w:rsidP="005D6719">
            <w:pPr>
              <w:pStyle w:val="ListParagraph"/>
            </w:pPr>
          </w:p>
        </w:tc>
      </w:tr>
      <w:tr w:rsidR="003C17ED" w14:paraId="3DB3D75B" w14:textId="77777777" w:rsidTr="000C21EE">
        <w:tc>
          <w:tcPr>
            <w:tcW w:w="741" w:type="dxa"/>
          </w:tcPr>
          <w:p w14:paraId="7E315262" w14:textId="0830FA11" w:rsidR="003C17ED" w:rsidRDefault="00630CA3" w:rsidP="0007618E">
            <w:r>
              <w:t>9</w:t>
            </w:r>
          </w:p>
        </w:tc>
        <w:tc>
          <w:tcPr>
            <w:tcW w:w="9715" w:type="dxa"/>
          </w:tcPr>
          <w:p w14:paraId="4EA10FC5" w14:textId="77777777" w:rsidR="003C17ED" w:rsidRDefault="00630CA3" w:rsidP="0007618E">
            <w:pPr>
              <w:rPr>
                <w:b/>
                <w:bCs/>
              </w:rPr>
            </w:pPr>
            <w:r>
              <w:rPr>
                <w:b/>
                <w:bCs/>
              </w:rPr>
              <w:t>AOB</w:t>
            </w:r>
          </w:p>
          <w:p w14:paraId="63858F74" w14:textId="77777777" w:rsidR="00293162" w:rsidRDefault="00293162" w:rsidP="0007618E">
            <w:pPr>
              <w:rPr>
                <w:b/>
                <w:bCs/>
              </w:rPr>
            </w:pPr>
          </w:p>
          <w:p w14:paraId="31E25FE2" w14:textId="63027CC1" w:rsidR="00DE3DAE" w:rsidRPr="00DE3DAE" w:rsidRDefault="00DE3DAE" w:rsidP="00DE3DAE">
            <w:r>
              <w:t>RN asked that a</w:t>
            </w:r>
            <w:r w:rsidRPr="00DE3DAE">
              <w:t>n acknowledgement email should be send when patients request a prescription</w:t>
            </w:r>
            <w:r>
              <w:t>, via email</w:t>
            </w:r>
            <w:r w:rsidRPr="00DE3DAE">
              <w:t>.</w:t>
            </w:r>
            <w:r>
              <w:t xml:space="preserve"> There was some discussion as to the best way to request prescriptions and most people said that they found the NHS app most effective. PR has </w:t>
            </w:r>
            <w:r w:rsidRPr="00DE3DAE">
              <w:t xml:space="preserve">checked </w:t>
            </w:r>
            <w:r>
              <w:t xml:space="preserve">the email response mechanism </w:t>
            </w:r>
            <w:r w:rsidRPr="00DE3DAE">
              <w:t>this morning and</w:t>
            </w:r>
            <w:r>
              <w:t xml:space="preserve"> has told us that </w:t>
            </w:r>
            <w:r w:rsidRPr="00DE3DAE">
              <w:t xml:space="preserve">this has been </w:t>
            </w:r>
            <w:r w:rsidR="005D6719" w:rsidRPr="00DE3DAE">
              <w:t xml:space="preserve">in place </w:t>
            </w:r>
            <w:r w:rsidRPr="00DE3DAE">
              <w:t xml:space="preserve">for the last year. </w:t>
            </w:r>
            <w:r>
              <w:t>The acknowledgement</w:t>
            </w:r>
            <w:r w:rsidRPr="00DE3DAE">
              <w:t xml:space="preserve"> also clearly states the best way to process your prescription is via the App.</w:t>
            </w:r>
            <w:r w:rsidR="005D6719">
              <w:t xml:space="preserve"> Can RN contact the surgery if she is not receiving these.</w:t>
            </w:r>
          </w:p>
          <w:p w14:paraId="78C0BF7C" w14:textId="77777777" w:rsidR="00895B9E" w:rsidRDefault="00895B9E" w:rsidP="0007618E"/>
          <w:p w14:paraId="43B8B8FB" w14:textId="7AAB2418" w:rsidR="00895B9E" w:rsidRDefault="00895B9E" w:rsidP="0007618E">
            <w:r w:rsidRPr="00895B9E">
              <w:rPr>
                <w:b/>
                <w:bCs/>
              </w:rPr>
              <w:t>N</w:t>
            </w:r>
            <w:r>
              <w:rPr>
                <w:b/>
                <w:bCs/>
              </w:rPr>
              <w:t xml:space="preserve">HS Weekly bulletins: </w:t>
            </w:r>
            <w:r>
              <w:t>Have been reformatted but worth connecting with.https://theweek.cmail19.com/t/d-l-gjitkly-dugtridhu-il/</w:t>
            </w:r>
          </w:p>
          <w:p w14:paraId="1A629D48" w14:textId="77777777" w:rsidR="00EC28AB" w:rsidRDefault="00EC28AB" w:rsidP="0007618E"/>
          <w:p w14:paraId="2A995A5D" w14:textId="77777777" w:rsidR="005D6719" w:rsidRDefault="005D6719" w:rsidP="0007618E">
            <w:pPr>
              <w:rPr>
                <w:b/>
                <w:bCs/>
              </w:rPr>
            </w:pPr>
            <w:r>
              <w:rPr>
                <w:b/>
                <w:bCs/>
              </w:rPr>
              <w:t xml:space="preserve">Jessies Rule: </w:t>
            </w:r>
          </w:p>
          <w:p w14:paraId="50EA01E6" w14:textId="6526B616" w:rsidR="005D6719" w:rsidRPr="005D6719" w:rsidRDefault="005D6719" w:rsidP="0007618E">
            <w:r w:rsidRPr="005D6719">
              <w:t>https://www.gov.uk/government/news/life-saving-jesss-rule-to-be-advertised-in-every-gp-surgery#:~:text=Jess's%20Rule%20asks%20GPs%20to,or%20their%20symptoms%20have%20escalated.</w:t>
            </w:r>
            <w:r w:rsidRPr="005D6719">
              <w:rPr>
                <w:b/>
                <w:bCs/>
              </w:rPr>
              <w:t xml:space="preserve"> </w:t>
            </w:r>
            <w:r>
              <w:t>there was some debate about the best place to display the posters. DR Pepper said they would be put up in surgeries, not in consultation rooms.</w:t>
            </w:r>
          </w:p>
          <w:p w14:paraId="0E174458" w14:textId="77777777" w:rsidR="005D6719" w:rsidRDefault="005D6719" w:rsidP="0007618E">
            <w:pPr>
              <w:rPr>
                <w:b/>
                <w:bCs/>
              </w:rPr>
            </w:pPr>
          </w:p>
          <w:p w14:paraId="39880F82" w14:textId="252618D0" w:rsidR="000307D8" w:rsidRDefault="005D4A57" w:rsidP="0007618E">
            <w:r w:rsidRPr="005D4A57">
              <w:rPr>
                <w:b/>
                <w:bCs/>
              </w:rPr>
              <w:t>HW</w:t>
            </w:r>
            <w:r w:rsidR="005032D3">
              <w:t xml:space="preserve"> </w:t>
            </w:r>
            <w:r w:rsidR="00105B52">
              <w:t xml:space="preserve">reported that </w:t>
            </w:r>
            <w:r w:rsidR="000307D8">
              <w:t xml:space="preserve">issues </w:t>
            </w:r>
            <w:r w:rsidR="00105B52">
              <w:t xml:space="preserve">raised </w:t>
            </w:r>
            <w:r w:rsidR="000307D8">
              <w:t>with</w:t>
            </w:r>
            <w:r w:rsidR="005032D3">
              <w:t xml:space="preserve"> the pharmacy at </w:t>
            </w:r>
            <w:r w:rsidR="00F2589A">
              <w:t>BRI had</w:t>
            </w:r>
            <w:r w:rsidR="00105B52">
              <w:t xml:space="preserve"> resulted in large posters nowbeing displayed</w:t>
            </w:r>
          </w:p>
          <w:p w14:paraId="3F7C0154" w14:textId="77777777" w:rsidR="00105B52" w:rsidRDefault="00105B52" w:rsidP="0007618E"/>
          <w:p w14:paraId="06F3C576" w14:textId="67D0FAA4" w:rsidR="001107CC" w:rsidRDefault="001107CC" w:rsidP="0007618E">
            <w:r w:rsidRPr="001107CC">
              <w:rPr>
                <w:b/>
                <w:bCs/>
              </w:rPr>
              <w:t>PN</w:t>
            </w:r>
            <w:r>
              <w:t xml:space="preserve"> Reported </w:t>
            </w:r>
            <w:r w:rsidR="005D6719">
              <w:t xml:space="preserve">that </w:t>
            </w:r>
            <w:r w:rsidR="00F2589A">
              <w:t xml:space="preserve">CPD approved </w:t>
            </w:r>
            <w:r w:rsidR="005D6719">
              <w:t>train</w:t>
            </w:r>
            <w:r w:rsidR="00F2589A">
              <w:t>ing in stoma care is being offered by colostomy UK. (poster attached) Dr Pepper felt that this would be very useful for care home staff.</w:t>
            </w:r>
          </w:p>
          <w:p w14:paraId="5B7D6692" w14:textId="77777777" w:rsidR="00F2589A" w:rsidRDefault="00F2589A" w:rsidP="0007618E"/>
          <w:p w14:paraId="2669C4B8" w14:textId="77777777" w:rsidR="009679F0" w:rsidRDefault="00F2589A" w:rsidP="0007618E">
            <w:r w:rsidRPr="00F2589A">
              <w:rPr>
                <w:b/>
                <w:bCs/>
              </w:rPr>
              <w:t>JR</w:t>
            </w:r>
            <w:r>
              <w:t xml:space="preserve"> complimented TMG on how well the online enquiry system worked.</w:t>
            </w:r>
          </w:p>
          <w:p w14:paraId="6E16EADF" w14:textId="77777777" w:rsidR="00F2589A" w:rsidRDefault="00F2589A" w:rsidP="0007618E"/>
          <w:p w14:paraId="53D1BC9E" w14:textId="77777777" w:rsidR="00F2589A" w:rsidRDefault="00F2589A" w:rsidP="0007618E">
            <w:r w:rsidRPr="00F2589A">
              <w:rPr>
                <w:b/>
                <w:bCs/>
              </w:rPr>
              <w:lastRenderedPageBreak/>
              <w:t>BH</w:t>
            </w:r>
            <w:r>
              <w:t xml:space="preserve"> said she’d had a mismatch in messages from TMG, the first confirming a F2F appointment, the second a reminder not to forget a telephone appointment. PR asked BH to send the information and she would investigate further.</w:t>
            </w:r>
          </w:p>
          <w:p w14:paraId="4F873533" w14:textId="77777777" w:rsidR="00F2589A" w:rsidRDefault="00F2589A" w:rsidP="0007618E"/>
          <w:p w14:paraId="4E477FC1" w14:textId="48BC7E6A" w:rsidR="00F2589A" w:rsidRDefault="00F2589A" w:rsidP="0007618E">
            <w:r w:rsidRPr="00F2589A">
              <w:rPr>
                <w:b/>
                <w:bCs/>
              </w:rPr>
              <w:t>JA</w:t>
            </w:r>
            <w:r>
              <w:t xml:space="preserve"> said she had a technical problem with the NHS app. PR said that tech ‘Ambassador’ was in each surgery and recommended that JA contact her surgery for when the tech ambassador would be available.</w:t>
            </w:r>
          </w:p>
          <w:p w14:paraId="4532820C" w14:textId="6332F9A4" w:rsidR="00F2589A" w:rsidRPr="001107CC" w:rsidRDefault="00F2589A" w:rsidP="0007618E"/>
        </w:tc>
      </w:tr>
      <w:tr w:rsidR="003C17ED" w14:paraId="3AB47CAC" w14:textId="77777777" w:rsidTr="000C21EE">
        <w:tc>
          <w:tcPr>
            <w:tcW w:w="741" w:type="dxa"/>
          </w:tcPr>
          <w:p w14:paraId="3759A576" w14:textId="77777777" w:rsidR="003C17ED" w:rsidRDefault="003C17ED" w:rsidP="0007618E"/>
        </w:tc>
        <w:tc>
          <w:tcPr>
            <w:tcW w:w="9715" w:type="dxa"/>
          </w:tcPr>
          <w:p w14:paraId="052D6CD3" w14:textId="77777777" w:rsidR="003C17ED" w:rsidRDefault="003C17ED" w:rsidP="0007618E"/>
        </w:tc>
      </w:tr>
      <w:tr w:rsidR="003C17ED" w14:paraId="3B7BCB00" w14:textId="77777777" w:rsidTr="000C21EE">
        <w:tc>
          <w:tcPr>
            <w:tcW w:w="741" w:type="dxa"/>
          </w:tcPr>
          <w:p w14:paraId="391F97CB" w14:textId="77777777" w:rsidR="003C17ED" w:rsidRDefault="003C17ED" w:rsidP="0007618E"/>
        </w:tc>
        <w:tc>
          <w:tcPr>
            <w:tcW w:w="9715" w:type="dxa"/>
          </w:tcPr>
          <w:p w14:paraId="7B58E3B8" w14:textId="0810467F" w:rsidR="003E7576" w:rsidRDefault="00CA7320" w:rsidP="0007618E">
            <w:pPr>
              <w:rPr>
                <w:b/>
                <w:bCs/>
              </w:rPr>
            </w:pPr>
            <w:r>
              <w:rPr>
                <w:b/>
                <w:bCs/>
              </w:rPr>
              <w:t>Next Meeting</w:t>
            </w:r>
            <w:r w:rsidR="003E7576">
              <w:rPr>
                <w:b/>
                <w:bCs/>
              </w:rPr>
              <w:t xml:space="preserve">:     </w:t>
            </w:r>
            <w:r>
              <w:rPr>
                <w:b/>
                <w:bCs/>
              </w:rPr>
              <w:t xml:space="preserve"> </w:t>
            </w:r>
            <w:r w:rsidR="00F577AC">
              <w:rPr>
                <w:b/>
                <w:bCs/>
              </w:rPr>
              <w:t xml:space="preserve">AGM: </w:t>
            </w:r>
            <w:r>
              <w:rPr>
                <w:b/>
                <w:bCs/>
              </w:rPr>
              <w:t>2</w:t>
            </w:r>
            <w:r w:rsidR="00F577AC">
              <w:rPr>
                <w:b/>
                <w:bCs/>
              </w:rPr>
              <w:t>4</w:t>
            </w:r>
            <w:r>
              <w:rPr>
                <w:b/>
                <w:bCs/>
              </w:rPr>
              <w:t xml:space="preserve">th </w:t>
            </w:r>
            <w:r w:rsidR="00F577AC">
              <w:rPr>
                <w:b/>
                <w:bCs/>
              </w:rPr>
              <w:t>February</w:t>
            </w:r>
            <w:r>
              <w:rPr>
                <w:b/>
                <w:bCs/>
              </w:rPr>
              <w:t xml:space="preserve"> 2026</w:t>
            </w:r>
            <w:r w:rsidR="003E7576">
              <w:rPr>
                <w:b/>
                <w:bCs/>
              </w:rPr>
              <w:t xml:space="preserve"> 7pm      </w:t>
            </w:r>
          </w:p>
          <w:p w14:paraId="4A9FB92C" w14:textId="77777777" w:rsidR="009679F0" w:rsidRDefault="009679F0" w:rsidP="0007618E">
            <w:pPr>
              <w:rPr>
                <w:b/>
                <w:bCs/>
              </w:rPr>
            </w:pPr>
          </w:p>
          <w:p w14:paraId="0C0F2143" w14:textId="0E5B5DEF" w:rsidR="003C17ED" w:rsidRPr="00CA7320" w:rsidRDefault="003E7576" w:rsidP="0007618E">
            <w:pPr>
              <w:rPr>
                <w:b/>
                <w:bCs/>
              </w:rPr>
            </w:pPr>
            <w:r>
              <w:rPr>
                <w:b/>
                <w:bCs/>
              </w:rPr>
              <w:t>Location:              No</w:t>
            </w:r>
            <w:r w:rsidR="000C21EE">
              <w:rPr>
                <w:b/>
                <w:bCs/>
              </w:rPr>
              <w:t>.</w:t>
            </w:r>
            <w:r>
              <w:rPr>
                <w:b/>
                <w:bCs/>
              </w:rPr>
              <w:t xml:space="preserve"> 65 High </w:t>
            </w:r>
            <w:r w:rsidR="005D50FA">
              <w:rPr>
                <w:b/>
                <w:bCs/>
              </w:rPr>
              <w:t>Street, Nailsea</w:t>
            </w:r>
            <w:r>
              <w:rPr>
                <w:b/>
                <w:bCs/>
              </w:rPr>
              <w:t>.</w:t>
            </w:r>
          </w:p>
        </w:tc>
      </w:tr>
    </w:tbl>
    <w:p w14:paraId="1FACD168" w14:textId="77777777" w:rsidR="003C17ED" w:rsidRDefault="003C17ED" w:rsidP="0007618E"/>
    <w:sectPr w:rsidR="003C17E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83BC" w14:textId="77777777" w:rsidR="00533E41" w:rsidRDefault="00533E41" w:rsidP="009B588F">
      <w:pPr>
        <w:spacing w:after="0" w:line="240" w:lineRule="auto"/>
      </w:pPr>
      <w:r>
        <w:separator/>
      </w:r>
    </w:p>
  </w:endnote>
  <w:endnote w:type="continuationSeparator" w:id="0">
    <w:p w14:paraId="75D0769D" w14:textId="77777777" w:rsidR="00533E41" w:rsidRDefault="00533E41"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CD05" w14:textId="77777777" w:rsidR="00533E41" w:rsidRDefault="00533E41" w:rsidP="009B588F">
      <w:pPr>
        <w:spacing w:after="0" w:line="240" w:lineRule="auto"/>
      </w:pPr>
      <w:r>
        <w:separator/>
      </w:r>
    </w:p>
  </w:footnote>
  <w:footnote w:type="continuationSeparator" w:id="0">
    <w:p w14:paraId="00C5B688" w14:textId="77777777" w:rsidR="00533E41" w:rsidRDefault="00533E41"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57"/>
    <w:multiLevelType w:val="hybridMultilevel"/>
    <w:tmpl w:val="A7C4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E948DD"/>
    <w:multiLevelType w:val="hybridMultilevel"/>
    <w:tmpl w:val="F080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A6766"/>
    <w:multiLevelType w:val="hybridMultilevel"/>
    <w:tmpl w:val="03AA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51AA0"/>
    <w:multiLevelType w:val="multilevel"/>
    <w:tmpl w:val="3254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43D02"/>
    <w:multiLevelType w:val="multilevel"/>
    <w:tmpl w:val="725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00401"/>
    <w:multiLevelType w:val="hybridMultilevel"/>
    <w:tmpl w:val="9530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E0E33"/>
    <w:multiLevelType w:val="hybridMultilevel"/>
    <w:tmpl w:val="CD76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66586"/>
    <w:multiLevelType w:val="hybridMultilevel"/>
    <w:tmpl w:val="4F8E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DA1334"/>
    <w:multiLevelType w:val="hybridMultilevel"/>
    <w:tmpl w:val="F0B25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25026C"/>
    <w:multiLevelType w:val="hybridMultilevel"/>
    <w:tmpl w:val="3DA6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7172B"/>
    <w:multiLevelType w:val="hybridMultilevel"/>
    <w:tmpl w:val="1AA8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42F8C"/>
    <w:multiLevelType w:val="hybridMultilevel"/>
    <w:tmpl w:val="DAB0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2367A3"/>
    <w:multiLevelType w:val="hybridMultilevel"/>
    <w:tmpl w:val="5DAE4D80"/>
    <w:lvl w:ilvl="0" w:tplc="8826B244">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AB55A3"/>
    <w:multiLevelType w:val="hybridMultilevel"/>
    <w:tmpl w:val="1116B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D45B97"/>
    <w:multiLevelType w:val="hybridMultilevel"/>
    <w:tmpl w:val="D538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86A0F"/>
    <w:multiLevelType w:val="hybridMultilevel"/>
    <w:tmpl w:val="16A6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20"/>
  </w:num>
  <w:num w:numId="2" w16cid:durableId="1891919485">
    <w:abstractNumId w:val="18"/>
  </w:num>
  <w:num w:numId="3" w16cid:durableId="1576893941">
    <w:abstractNumId w:val="26"/>
  </w:num>
  <w:num w:numId="4" w16cid:durableId="569771599">
    <w:abstractNumId w:val="12"/>
  </w:num>
  <w:num w:numId="5" w16cid:durableId="1705668569">
    <w:abstractNumId w:val="17"/>
  </w:num>
  <w:num w:numId="6" w16cid:durableId="790706514">
    <w:abstractNumId w:val="29"/>
  </w:num>
  <w:num w:numId="7" w16cid:durableId="188490408">
    <w:abstractNumId w:val="27"/>
  </w:num>
  <w:num w:numId="8" w16cid:durableId="1054349643">
    <w:abstractNumId w:val="1"/>
  </w:num>
  <w:num w:numId="9" w16cid:durableId="786974401">
    <w:abstractNumId w:val="7"/>
  </w:num>
  <w:num w:numId="10" w16cid:durableId="1597397082">
    <w:abstractNumId w:val="19"/>
  </w:num>
  <w:num w:numId="11" w16cid:durableId="1148479750">
    <w:abstractNumId w:val="28"/>
  </w:num>
  <w:num w:numId="12" w16cid:durableId="1985156751">
    <w:abstractNumId w:val="8"/>
  </w:num>
  <w:num w:numId="13" w16cid:durableId="980623319">
    <w:abstractNumId w:val="10"/>
  </w:num>
  <w:num w:numId="14" w16cid:durableId="837616579">
    <w:abstractNumId w:val="5"/>
  </w:num>
  <w:num w:numId="15" w16cid:durableId="1278025944">
    <w:abstractNumId w:val="14"/>
  </w:num>
  <w:num w:numId="16" w16cid:durableId="1017733202">
    <w:abstractNumId w:val="16"/>
  </w:num>
  <w:num w:numId="17" w16cid:durableId="408620065">
    <w:abstractNumId w:val="33"/>
  </w:num>
  <w:num w:numId="18" w16cid:durableId="658967407">
    <w:abstractNumId w:val="2"/>
  </w:num>
  <w:num w:numId="19" w16cid:durableId="1130129303">
    <w:abstractNumId w:val="25"/>
  </w:num>
  <w:num w:numId="20" w16cid:durableId="614556188">
    <w:abstractNumId w:val="9"/>
  </w:num>
  <w:num w:numId="21" w16cid:durableId="1114789578">
    <w:abstractNumId w:val="24"/>
  </w:num>
  <w:num w:numId="22" w16cid:durableId="677580861">
    <w:abstractNumId w:val="13"/>
  </w:num>
  <w:num w:numId="23" w16cid:durableId="1751611436">
    <w:abstractNumId w:val="0"/>
  </w:num>
  <w:num w:numId="24" w16cid:durableId="264388691">
    <w:abstractNumId w:val="30"/>
  </w:num>
  <w:num w:numId="25" w16cid:durableId="1796092749">
    <w:abstractNumId w:val="21"/>
  </w:num>
  <w:num w:numId="26" w16cid:durableId="1558861003">
    <w:abstractNumId w:val="15"/>
  </w:num>
  <w:num w:numId="27" w16cid:durableId="1378815991">
    <w:abstractNumId w:val="11"/>
  </w:num>
  <w:num w:numId="28" w16cid:durableId="565529631">
    <w:abstractNumId w:val="3"/>
  </w:num>
  <w:num w:numId="29" w16cid:durableId="431366434">
    <w:abstractNumId w:val="23"/>
  </w:num>
  <w:num w:numId="30" w16cid:durableId="1922984822">
    <w:abstractNumId w:val="31"/>
  </w:num>
  <w:num w:numId="31" w16cid:durableId="1525971635">
    <w:abstractNumId w:val="6"/>
  </w:num>
  <w:num w:numId="32" w16cid:durableId="130876816">
    <w:abstractNumId w:val="4"/>
  </w:num>
  <w:num w:numId="33" w16cid:durableId="974992175">
    <w:abstractNumId w:val="22"/>
  </w:num>
  <w:num w:numId="34" w16cid:durableId="18741520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07D8"/>
    <w:rsid w:val="000370F8"/>
    <w:rsid w:val="00037915"/>
    <w:rsid w:val="00044A3C"/>
    <w:rsid w:val="000450F6"/>
    <w:rsid w:val="000459C1"/>
    <w:rsid w:val="00050E91"/>
    <w:rsid w:val="0007618E"/>
    <w:rsid w:val="0009022C"/>
    <w:rsid w:val="000922D0"/>
    <w:rsid w:val="000A5F7C"/>
    <w:rsid w:val="000B40A0"/>
    <w:rsid w:val="000C21EE"/>
    <w:rsid w:val="000C5DFA"/>
    <w:rsid w:val="000D4FFC"/>
    <w:rsid w:val="000E0F31"/>
    <w:rsid w:val="0010237D"/>
    <w:rsid w:val="001056F2"/>
    <w:rsid w:val="00105B52"/>
    <w:rsid w:val="00105DF7"/>
    <w:rsid w:val="001107CC"/>
    <w:rsid w:val="001274EB"/>
    <w:rsid w:val="00132DEC"/>
    <w:rsid w:val="00135E9F"/>
    <w:rsid w:val="001404A8"/>
    <w:rsid w:val="00143A3F"/>
    <w:rsid w:val="00150C8C"/>
    <w:rsid w:val="00170029"/>
    <w:rsid w:val="001748F8"/>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12866"/>
    <w:rsid w:val="00231239"/>
    <w:rsid w:val="00236713"/>
    <w:rsid w:val="002406EC"/>
    <w:rsid w:val="00255140"/>
    <w:rsid w:val="002575D4"/>
    <w:rsid w:val="00293162"/>
    <w:rsid w:val="002D1CAA"/>
    <w:rsid w:val="002D2A51"/>
    <w:rsid w:val="002E7322"/>
    <w:rsid w:val="00304CD0"/>
    <w:rsid w:val="00311CB4"/>
    <w:rsid w:val="003141F4"/>
    <w:rsid w:val="003172E5"/>
    <w:rsid w:val="00321074"/>
    <w:rsid w:val="00323E10"/>
    <w:rsid w:val="00324FE9"/>
    <w:rsid w:val="00331C7B"/>
    <w:rsid w:val="00346429"/>
    <w:rsid w:val="00347AF2"/>
    <w:rsid w:val="00350627"/>
    <w:rsid w:val="00371B5D"/>
    <w:rsid w:val="0037286D"/>
    <w:rsid w:val="003758CF"/>
    <w:rsid w:val="0039688E"/>
    <w:rsid w:val="003B6610"/>
    <w:rsid w:val="003C17ED"/>
    <w:rsid w:val="003C5DC3"/>
    <w:rsid w:val="003C63F2"/>
    <w:rsid w:val="003C703B"/>
    <w:rsid w:val="003D180B"/>
    <w:rsid w:val="003D5557"/>
    <w:rsid w:val="003E0BD3"/>
    <w:rsid w:val="003E7576"/>
    <w:rsid w:val="003E7CCC"/>
    <w:rsid w:val="003F5337"/>
    <w:rsid w:val="004023F8"/>
    <w:rsid w:val="00402E0C"/>
    <w:rsid w:val="0040529B"/>
    <w:rsid w:val="00405529"/>
    <w:rsid w:val="00423592"/>
    <w:rsid w:val="00426F40"/>
    <w:rsid w:val="00433D0E"/>
    <w:rsid w:val="0044111B"/>
    <w:rsid w:val="0044331D"/>
    <w:rsid w:val="00443E77"/>
    <w:rsid w:val="00457720"/>
    <w:rsid w:val="0046005C"/>
    <w:rsid w:val="00462A2E"/>
    <w:rsid w:val="004851BE"/>
    <w:rsid w:val="0049005E"/>
    <w:rsid w:val="00495848"/>
    <w:rsid w:val="004A129A"/>
    <w:rsid w:val="004A5525"/>
    <w:rsid w:val="004B53BA"/>
    <w:rsid w:val="004E3586"/>
    <w:rsid w:val="004E54AA"/>
    <w:rsid w:val="004F2260"/>
    <w:rsid w:val="004F7472"/>
    <w:rsid w:val="00501378"/>
    <w:rsid w:val="00501534"/>
    <w:rsid w:val="005032D3"/>
    <w:rsid w:val="00510160"/>
    <w:rsid w:val="00513AD3"/>
    <w:rsid w:val="00515780"/>
    <w:rsid w:val="00526DAD"/>
    <w:rsid w:val="00527B23"/>
    <w:rsid w:val="00533E41"/>
    <w:rsid w:val="0054004B"/>
    <w:rsid w:val="00540C1B"/>
    <w:rsid w:val="00544D7B"/>
    <w:rsid w:val="00560DF4"/>
    <w:rsid w:val="00561514"/>
    <w:rsid w:val="00567955"/>
    <w:rsid w:val="0057019C"/>
    <w:rsid w:val="00580F6C"/>
    <w:rsid w:val="005818AA"/>
    <w:rsid w:val="0058515E"/>
    <w:rsid w:val="00587ABD"/>
    <w:rsid w:val="005923D8"/>
    <w:rsid w:val="005B491E"/>
    <w:rsid w:val="005B6206"/>
    <w:rsid w:val="005B7BE6"/>
    <w:rsid w:val="005C05DE"/>
    <w:rsid w:val="005C6AD4"/>
    <w:rsid w:val="005D4A57"/>
    <w:rsid w:val="005D50FA"/>
    <w:rsid w:val="005D60AD"/>
    <w:rsid w:val="005D6719"/>
    <w:rsid w:val="005E72A6"/>
    <w:rsid w:val="005E7F55"/>
    <w:rsid w:val="005F1E8E"/>
    <w:rsid w:val="005F1F04"/>
    <w:rsid w:val="005F42AD"/>
    <w:rsid w:val="00605F02"/>
    <w:rsid w:val="0060642A"/>
    <w:rsid w:val="00612BB0"/>
    <w:rsid w:val="00617A09"/>
    <w:rsid w:val="00630CA3"/>
    <w:rsid w:val="00633386"/>
    <w:rsid w:val="00640A9B"/>
    <w:rsid w:val="00640DF7"/>
    <w:rsid w:val="00661A2D"/>
    <w:rsid w:val="00675B4D"/>
    <w:rsid w:val="006779E4"/>
    <w:rsid w:val="00681283"/>
    <w:rsid w:val="00681F41"/>
    <w:rsid w:val="00682A20"/>
    <w:rsid w:val="00683298"/>
    <w:rsid w:val="00692A9D"/>
    <w:rsid w:val="0069347B"/>
    <w:rsid w:val="006A3293"/>
    <w:rsid w:val="006A54E7"/>
    <w:rsid w:val="006C0517"/>
    <w:rsid w:val="006D17A2"/>
    <w:rsid w:val="006F3DCF"/>
    <w:rsid w:val="006F461B"/>
    <w:rsid w:val="006F4FC0"/>
    <w:rsid w:val="00705C29"/>
    <w:rsid w:val="00710BA7"/>
    <w:rsid w:val="00714B70"/>
    <w:rsid w:val="0072064F"/>
    <w:rsid w:val="00732E50"/>
    <w:rsid w:val="007649EA"/>
    <w:rsid w:val="00765D83"/>
    <w:rsid w:val="00770615"/>
    <w:rsid w:val="0077106D"/>
    <w:rsid w:val="00780BB4"/>
    <w:rsid w:val="00784631"/>
    <w:rsid w:val="007915CD"/>
    <w:rsid w:val="00796915"/>
    <w:rsid w:val="007A04AF"/>
    <w:rsid w:val="007A2D5A"/>
    <w:rsid w:val="007A32B9"/>
    <w:rsid w:val="007B401F"/>
    <w:rsid w:val="007E0AFB"/>
    <w:rsid w:val="007E54BC"/>
    <w:rsid w:val="007F18BF"/>
    <w:rsid w:val="007F1A1B"/>
    <w:rsid w:val="007F48D5"/>
    <w:rsid w:val="00800FAF"/>
    <w:rsid w:val="0080572A"/>
    <w:rsid w:val="00815457"/>
    <w:rsid w:val="00816D5B"/>
    <w:rsid w:val="00836A8F"/>
    <w:rsid w:val="00841E89"/>
    <w:rsid w:val="008567DB"/>
    <w:rsid w:val="0086501A"/>
    <w:rsid w:val="00874FF4"/>
    <w:rsid w:val="00895B9E"/>
    <w:rsid w:val="00896B7F"/>
    <w:rsid w:val="008C4F7A"/>
    <w:rsid w:val="008E6A36"/>
    <w:rsid w:val="008F54DB"/>
    <w:rsid w:val="00910656"/>
    <w:rsid w:val="0091140A"/>
    <w:rsid w:val="009147A5"/>
    <w:rsid w:val="009159E4"/>
    <w:rsid w:val="00916423"/>
    <w:rsid w:val="00931403"/>
    <w:rsid w:val="009326C6"/>
    <w:rsid w:val="00933456"/>
    <w:rsid w:val="00950456"/>
    <w:rsid w:val="009515C3"/>
    <w:rsid w:val="00964941"/>
    <w:rsid w:val="009679F0"/>
    <w:rsid w:val="0097268E"/>
    <w:rsid w:val="00972F22"/>
    <w:rsid w:val="00973C7C"/>
    <w:rsid w:val="00991DE4"/>
    <w:rsid w:val="009A43FA"/>
    <w:rsid w:val="009A7FA5"/>
    <w:rsid w:val="009B1F75"/>
    <w:rsid w:val="009B2849"/>
    <w:rsid w:val="009B554D"/>
    <w:rsid w:val="009B588F"/>
    <w:rsid w:val="009C07D6"/>
    <w:rsid w:val="009C5ADF"/>
    <w:rsid w:val="009E2E40"/>
    <w:rsid w:val="009E5DF6"/>
    <w:rsid w:val="009F00F0"/>
    <w:rsid w:val="009F0AB3"/>
    <w:rsid w:val="009F79A9"/>
    <w:rsid w:val="00A00DE4"/>
    <w:rsid w:val="00A2620B"/>
    <w:rsid w:val="00A27B1F"/>
    <w:rsid w:val="00A301D7"/>
    <w:rsid w:val="00A372F8"/>
    <w:rsid w:val="00A47A82"/>
    <w:rsid w:val="00A57180"/>
    <w:rsid w:val="00A57438"/>
    <w:rsid w:val="00A57855"/>
    <w:rsid w:val="00A73212"/>
    <w:rsid w:val="00A867C8"/>
    <w:rsid w:val="00A94A12"/>
    <w:rsid w:val="00AB1C0C"/>
    <w:rsid w:val="00AB23D8"/>
    <w:rsid w:val="00AD1247"/>
    <w:rsid w:val="00AD3786"/>
    <w:rsid w:val="00AE1587"/>
    <w:rsid w:val="00AE1B7B"/>
    <w:rsid w:val="00AE758E"/>
    <w:rsid w:val="00B00942"/>
    <w:rsid w:val="00B04E74"/>
    <w:rsid w:val="00B10032"/>
    <w:rsid w:val="00B20258"/>
    <w:rsid w:val="00B37D4C"/>
    <w:rsid w:val="00B67ABB"/>
    <w:rsid w:val="00B75E9A"/>
    <w:rsid w:val="00B80A3C"/>
    <w:rsid w:val="00B82C96"/>
    <w:rsid w:val="00B86DF9"/>
    <w:rsid w:val="00BA361D"/>
    <w:rsid w:val="00BB17DA"/>
    <w:rsid w:val="00BC1441"/>
    <w:rsid w:val="00BC7E5C"/>
    <w:rsid w:val="00BF0377"/>
    <w:rsid w:val="00C03D77"/>
    <w:rsid w:val="00C14143"/>
    <w:rsid w:val="00C57B24"/>
    <w:rsid w:val="00C670C5"/>
    <w:rsid w:val="00C7419A"/>
    <w:rsid w:val="00C75A2A"/>
    <w:rsid w:val="00C75C1D"/>
    <w:rsid w:val="00C85CEC"/>
    <w:rsid w:val="00C86A2B"/>
    <w:rsid w:val="00C90E36"/>
    <w:rsid w:val="00C91D11"/>
    <w:rsid w:val="00CA14B4"/>
    <w:rsid w:val="00CA7320"/>
    <w:rsid w:val="00CA7EF5"/>
    <w:rsid w:val="00CB47A2"/>
    <w:rsid w:val="00CC0872"/>
    <w:rsid w:val="00CC51B6"/>
    <w:rsid w:val="00CC5C8F"/>
    <w:rsid w:val="00CC5E30"/>
    <w:rsid w:val="00CD4BCF"/>
    <w:rsid w:val="00CE21A7"/>
    <w:rsid w:val="00CE316E"/>
    <w:rsid w:val="00CF1299"/>
    <w:rsid w:val="00CF5216"/>
    <w:rsid w:val="00D0540A"/>
    <w:rsid w:val="00D12925"/>
    <w:rsid w:val="00D13CC6"/>
    <w:rsid w:val="00D238EA"/>
    <w:rsid w:val="00D3180F"/>
    <w:rsid w:val="00D33A61"/>
    <w:rsid w:val="00D37929"/>
    <w:rsid w:val="00D42F6C"/>
    <w:rsid w:val="00D43A3D"/>
    <w:rsid w:val="00D51DBB"/>
    <w:rsid w:val="00D607E5"/>
    <w:rsid w:val="00D61874"/>
    <w:rsid w:val="00D768B6"/>
    <w:rsid w:val="00D80DFB"/>
    <w:rsid w:val="00D81C1F"/>
    <w:rsid w:val="00D8205C"/>
    <w:rsid w:val="00D91E1C"/>
    <w:rsid w:val="00DA28BD"/>
    <w:rsid w:val="00DA459D"/>
    <w:rsid w:val="00DA6963"/>
    <w:rsid w:val="00DA7A35"/>
    <w:rsid w:val="00DB130E"/>
    <w:rsid w:val="00DB3C1F"/>
    <w:rsid w:val="00DB5B6A"/>
    <w:rsid w:val="00DC2779"/>
    <w:rsid w:val="00DC49F8"/>
    <w:rsid w:val="00DD2A37"/>
    <w:rsid w:val="00DD320A"/>
    <w:rsid w:val="00DE30C5"/>
    <w:rsid w:val="00DE3DAE"/>
    <w:rsid w:val="00DF5D40"/>
    <w:rsid w:val="00E04BA2"/>
    <w:rsid w:val="00E063B7"/>
    <w:rsid w:val="00E13BEF"/>
    <w:rsid w:val="00E23BC2"/>
    <w:rsid w:val="00E27F6F"/>
    <w:rsid w:val="00E33908"/>
    <w:rsid w:val="00E341B3"/>
    <w:rsid w:val="00E559AC"/>
    <w:rsid w:val="00E8153E"/>
    <w:rsid w:val="00E865E9"/>
    <w:rsid w:val="00E918FC"/>
    <w:rsid w:val="00EA3DDD"/>
    <w:rsid w:val="00EB4233"/>
    <w:rsid w:val="00EC1C93"/>
    <w:rsid w:val="00EC28AB"/>
    <w:rsid w:val="00EC309D"/>
    <w:rsid w:val="00EC3BE3"/>
    <w:rsid w:val="00ED7CA7"/>
    <w:rsid w:val="00EE288F"/>
    <w:rsid w:val="00EE3A38"/>
    <w:rsid w:val="00EF1C0C"/>
    <w:rsid w:val="00EF4B82"/>
    <w:rsid w:val="00F2589A"/>
    <w:rsid w:val="00F26A49"/>
    <w:rsid w:val="00F3393A"/>
    <w:rsid w:val="00F448E8"/>
    <w:rsid w:val="00F4731F"/>
    <w:rsid w:val="00F542E9"/>
    <w:rsid w:val="00F55CFA"/>
    <w:rsid w:val="00F55DAE"/>
    <w:rsid w:val="00F570B4"/>
    <w:rsid w:val="00F577AC"/>
    <w:rsid w:val="00F63C8F"/>
    <w:rsid w:val="00F64C12"/>
    <w:rsid w:val="00F66A4F"/>
    <w:rsid w:val="00F72663"/>
    <w:rsid w:val="00F74A72"/>
    <w:rsid w:val="00F9135F"/>
    <w:rsid w:val="00F94BAF"/>
    <w:rsid w:val="00F95073"/>
    <w:rsid w:val="00F96B82"/>
    <w:rsid w:val="00FA284B"/>
    <w:rsid w:val="00FA3F43"/>
    <w:rsid w:val="00FB3DB9"/>
    <w:rsid w:val="00FD14AA"/>
    <w:rsid w:val="00FD3943"/>
    <w:rsid w:val="00FE2FBF"/>
    <w:rsid w:val="00FE357E"/>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tatecancerbristol.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2026-01-07T16:43:00Z</cp:lastPrinted>
  <dcterms:created xsi:type="dcterms:W3CDTF">2026-04-15T08:08:00Z</dcterms:created>
  <dcterms:modified xsi:type="dcterms:W3CDTF">2026-04-15T08:08:00Z</dcterms:modified>
</cp:coreProperties>
</file>